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B1" w:rsidRPr="00770583" w:rsidRDefault="003B458A" w:rsidP="005428D6">
      <w:pPr>
        <w:jc w:val="center"/>
        <w:rPr>
          <w:rFonts w:ascii="Times New Roman" w:hAnsi="Times New Roman" w:cs="Times New Roman"/>
          <w:b/>
          <w:sz w:val="28"/>
          <w:szCs w:val="28"/>
        </w:rPr>
      </w:pPr>
      <w:r w:rsidRPr="0068307F">
        <w:rPr>
          <w:rFonts w:ascii="Times New Roman" w:eastAsia="Times New Roman" w:hAnsi="Times New Roman" w:cs="Times New Roman"/>
          <w:b/>
          <w:color w:val="000000"/>
          <w:sz w:val="28"/>
          <w:szCs w:val="28"/>
          <w:lang w:eastAsia="hu-HU"/>
        </w:rPr>
        <w:t>PXX900</w:t>
      </w:r>
      <w:r>
        <w:rPr>
          <w:rFonts w:ascii="Times New Roman" w:eastAsia="Times New Roman" w:hAnsi="Times New Roman" w:cs="Times New Roman"/>
          <w:b/>
          <w:color w:val="000000"/>
          <w:sz w:val="28"/>
          <w:szCs w:val="28"/>
          <w:lang w:eastAsia="hu-HU"/>
        </w:rPr>
        <w:t>4</w:t>
      </w:r>
      <w:r w:rsidRPr="0068307F">
        <w:rPr>
          <w:rFonts w:ascii="Times New Roman" w:eastAsia="Times New Roman" w:hAnsi="Times New Roman" w:cs="Times New Roman"/>
          <w:b/>
          <w:color w:val="000000"/>
          <w:sz w:val="28"/>
          <w:szCs w:val="28"/>
          <w:lang w:eastAsia="hu-HU"/>
        </w:rPr>
        <w:t>L</w:t>
      </w:r>
      <w:r w:rsidR="005338FC">
        <w:rPr>
          <w:rFonts w:ascii="Times New Roman" w:eastAsia="Times New Roman" w:hAnsi="Times New Roman" w:cs="Times New Roman"/>
          <w:b/>
          <w:color w:val="000000"/>
          <w:sz w:val="28"/>
          <w:szCs w:val="28"/>
          <w:lang w:eastAsia="hu-HU"/>
        </w:rPr>
        <w:t>,</w:t>
      </w:r>
      <w:r w:rsidRPr="00770583">
        <w:rPr>
          <w:rFonts w:ascii="Times New Roman" w:hAnsi="Times New Roman" w:cs="Times New Roman"/>
          <w:b/>
          <w:sz w:val="28"/>
          <w:szCs w:val="28"/>
        </w:rPr>
        <w:t xml:space="preserve"> </w:t>
      </w:r>
      <w:r w:rsidR="00AE07DA" w:rsidRPr="0068307F">
        <w:rPr>
          <w:rFonts w:ascii="Times New Roman" w:eastAsia="Times New Roman" w:hAnsi="Times New Roman" w:cs="Times New Roman"/>
          <w:b/>
          <w:color w:val="000000"/>
          <w:sz w:val="28"/>
          <w:szCs w:val="28"/>
          <w:lang w:eastAsia="hu-HU"/>
        </w:rPr>
        <w:t>PXX900</w:t>
      </w:r>
      <w:r w:rsidR="000455B9">
        <w:rPr>
          <w:rFonts w:ascii="Times New Roman" w:eastAsia="Times New Roman" w:hAnsi="Times New Roman" w:cs="Times New Roman"/>
          <w:b/>
          <w:color w:val="000000"/>
          <w:sz w:val="28"/>
          <w:szCs w:val="28"/>
          <w:lang w:eastAsia="hu-HU"/>
        </w:rPr>
        <w:t>6</w:t>
      </w:r>
      <w:r w:rsidR="00AE07DA" w:rsidRPr="0068307F">
        <w:rPr>
          <w:rFonts w:ascii="Times New Roman" w:eastAsia="Times New Roman" w:hAnsi="Times New Roman" w:cs="Times New Roman"/>
          <w:b/>
          <w:color w:val="000000"/>
          <w:sz w:val="28"/>
          <w:szCs w:val="28"/>
          <w:lang w:eastAsia="hu-HU"/>
        </w:rPr>
        <w:t>L</w:t>
      </w:r>
      <w:r w:rsidR="00A675B1" w:rsidRPr="00770583">
        <w:rPr>
          <w:rFonts w:ascii="Times New Roman" w:hAnsi="Times New Roman" w:cs="Times New Roman"/>
          <w:b/>
          <w:sz w:val="28"/>
          <w:szCs w:val="28"/>
        </w:rPr>
        <w:t xml:space="preserve"> Iskolai tanítási gyakorlat </w:t>
      </w:r>
    </w:p>
    <w:p w:rsidR="00292AFD" w:rsidRPr="00761176" w:rsidRDefault="00292AFD">
      <w:pPr>
        <w:rPr>
          <w:rFonts w:ascii="Times New Roman" w:hAnsi="Times New Roman" w:cs="Times New Roman"/>
          <w:b/>
        </w:rPr>
      </w:pPr>
      <w:r w:rsidRPr="00761176">
        <w:rPr>
          <w:rFonts w:ascii="Times New Roman" w:hAnsi="Times New Roman" w:cs="Times New Roman"/>
          <w:b/>
        </w:rPr>
        <w:t xml:space="preserve">Az iskolai tanítási gyakorlat célja </w:t>
      </w:r>
    </w:p>
    <w:p w:rsidR="00292AFD" w:rsidRPr="00600E35" w:rsidRDefault="00292AFD" w:rsidP="00F15340">
      <w:pPr>
        <w:jc w:val="both"/>
        <w:rPr>
          <w:rFonts w:ascii="Times New Roman" w:hAnsi="Times New Roman" w:cs="Times New Roman"/>
        </w:rPr>
      </w:pPr>
      <w:r w:rsidRPr="00600E35">
        <w:rPr>
          <w:rFonts w:ascii="Times New Roman" w:hAnsi="Times New Roman" w:cs="Times New Roman"/>
        </w:rPr>
        <w:t>A tanárjelöltek széleskörűen ismerjék meg a tanári munkát és szerezzenek gyakorlati tapasztalatot a szaktárgy tanításában. A gyakorlat fókuszában a tanári tevékenységek – alapvetően a szaktárgy – tudatos részelemekre bontása, reflexiója és többféleképpen támogatott kipróbálása áll. A gyakorlat megalapozza az összefüggő egyéni iskolai gyakorlatot. Cél, hogy a tanulók nevelésével-oktatásával, a szak</w:t>
      </w:r>
      <w:r w:rsidR="00E33911" w:rsidRPr="00600E35">
        <w:rPr>
          <w:rFonts w:ascii="Times New Roman" w:hAnsi="Times New Roman" w:cs="Times New Roman"/>
        </w:rPr>
        <w:softHyphen/>
      </w:r>
      <w:r w:rsidRPr="00600E35">
        <w:rPr>
          <w:rFonts w:ascii="Times New Roman" w:hAnsi="Times New Roman" w:cs="Times New Roman"/>
        </w:rPr>
        <w:t xml:space="preserve">tárggyal kapcsolatos tanári munka, </w:t>
      </w:r>
      <w:r w:rsidR="00761176">
        <w:rPr>
          <w:rFonts w:ascii="Times New Roman" w:hAnsi="Times New Roman" w:cs="Times New Roman"/>
        </w:rPr>
        <w:t>tan</w:t>
      </w:r>
      <w:r w:rsidRPr="00600E35">
        <w:rPr>
          <w:rFonts w:ascii="Times New Roman" w:hAnsi="Times New Roman" w:cs="Times New Roman"/>
        </w:rPr>
        <w:t>órák látogatásával, megfigyelésével, elemzésével a hallgatók gyakorolják a tanári tevékenység tudatos részelemekre bontását, összekapcsolását. Tapasztalatot szerezzenek, és kom</w:t>
      </w:r>
      <w:r w:rsidR="00E33911" w:rsidRPr="00600E35">
        <w:rPr>
          <w:rFonts w:ascii="Times New Roman" w:hAnsi="Times New Roman" w:cs="Times New Roman"/>
        </w:rPr>
        <w:softHyphen/>
      </w:r>
      <w:r w:rsidRPr="00600E35">
        <w:rPr>
          <w:rFonts w:ascii="Times New Roman" w:hAnsi="Times New Roman" w:cs="Times New Roman"/>
        </w:rPr>
        <w:t xml:space="preserve">petenciáik fejlődjenek szaktárgyuk speciális oktatási módszertanának területein, a tanórák tartásában, egy-egy tevékenység, módszertani elem többféle, alternatív kipróbálásában, a tanulók megismerésében, ismereteik és személyiségük fejlesztésében, tanulásuk támogatásában, értékelésében.  </w:t>
      </w:r>
    </w:p>
    <w:p w:rsidR="00292AFD" w:rsidRPr="00600E35" w:rsidRDefault="00292AFD" w:rsidP="00F15340">
      <w:pPr>
        <w:jc w:val="both"/>
        <w:rPr>
          <w:rFonts w:ascii="Times New Roman" w:hAnsi="Times New Roman" w:cs="Times New Roman"/>
        </w:rPr>
      </w:pPr>
      <w:r w:rsidRPr="00600E35">
        <w:rPr>
          <w:rFonts w:ascii="Times New Roman" w:hAnsi="Times New Roman" w:cs="Times New Roman"/>
        </w:rPr>
        <w:t>Az iskolai tanítási gyakorlatot minden hallgató (nappali és levelező tagozaton egyaránt) az Eötvös József Gyakorló Általános Iskola és Gimnáziumban végzi, szakvezetők irányításával. (Kivétel a népzene- és népi</w:t>
      </w:r>
      <w:r w:rsidR="00EE212E" w:rsidRPr="00600E35">
        <w:rPr>
          <w:rFonts w:ascii="Times New Roman" w:hAnsi="Times New Roman" w:cs="Times New Roman"/>
        </w:rPr>
        <w:softHyphen/>
      </w:r>
      <w:r w:rsidRPr="00600E35">
        <w:rPr>
          <w:rFonts w:ascii="Times New Roman" w:hAnsi="Times New Roman" w:cs="Times New Roman"/>
        </w:rPr>
        <w:t>kultúra-tanár</w:t>
      </w:r>
      <w:r w:rsidR="00FC55B5">
        <w:rPr>
          <w:rFonts w:ascii="Times New Roman" w:hAnsi="Times New Roman" w:cs="Times New Roman"/>
        </w:rPr>
        <w:t>, közgazdásztanár, mérnök</w:t>
      </w:r>
      <w:r w:rsidR="00453171">
        <w:rPr>
          <w:rFonts w:ascii="Times New Roman" w:hAnsi="Times New Roman" w:cs="Times New Roman"/>
        </w:rPr>
        <w:t>tanár</w:t>
      </w:r>
      <w:r w:rsidRPr="00600E35">
        <w:rPr>
          <w:rFonts w:ascii="Times New Roman" w:hAnsi="Times New Roman" w:cs="Times New Roman"/>
        </w:rPr>
        <w:t xml:space="preserve"> esetében, ahol az iskolai tanítási gyakorlat a meghatározott partneriskolák valamelyikében történik.)  </w:t>
      </w:r>
    </w:p>
    <w:p w:rsidR="00292AFD" w:rsidRPr="00600E35" w:rsidRDefault="00292AFD" w:rsidP="00F15340">
      <w:pPr>
        <w:jc w:val="both"/>
        <w:rPr>
          <w:rFonts w:ascii="Times New Roman" w:hAnsi="Times New Roman" w:cs="Times New Roman"/>
          <w:b/>
        </w:rPr>
      </w:pPr>
      <w:r w:rsidRPr="00600E35">
        <w:rPr>
          <w:rFonts w:ascii="Times New Roman" w:hAnsi="Times New Roman" w:cs="Times New Roman"/>
          <w:b/>
        </w:rPr>
        <w:t xml:space="preserve"> Időpontok, teendők:</w:t>
      </w:r>
    </w:p>
    <w:p w:rsidR="001E2B1E" w:rsidRDefault="00292AFD" w:rsidP="00F15340">
      <w:pPr>
        <w:jc w:val="both"/>
        <w:rPr>
          <w:rFonts w:ascii="Times New Roman" w:hAnsi="Times New Roman" w:cs="Times New Roman"/>
        </w:rPr>
      </w:pPr>
      <w:r w:rsidRPr="00600E35">
        <w:rPr>
          <w:rFonts w:ascii="Times New Roman" w:hAnsi="Times New Roman" w:cs="Times New Roman"/>
        </w:rPr>
        <w:t xml:space="preserve"> </w:t>
      </w:r>
      <w:r w:rsidRPr="001E2B1E">
        <w:rPr>
          <w:rFonts w:ascii="Times New Roman" w:hAnsi="Times New Roman" w:cs="Times New Roman"/>
          <w:b/>
        </w:rPr>
        <w:t>Az adott félév regisztrációs hetében</w:t>
      </w:r>
      <w:r w:rsidRPr="00600E35">
        <w:rPr>
          <w:rFonts w:ascii="Times New Roman" w:hAnsi="Times New Roman" w:cs="Times New Roman"/>
        </w:rPr>
        <w:t xml:space="preserve"> </w:t>
      </w:r>
      <w:r w:rsidR="00761176">
        <w:rPr>
          <w:rFonts w:ascii="Times New Roman" w:hAnsi="Times New Roman" w:cs="Times New Roman"/>
        </w:rPr>
        <w:t>a</w:t>
      </w:r>
      <w:r w:rsidR="001E2B1E">
        <w:rPr>
          <w:rFonts w:ascii="Times New Roman" w:hAnsi="Times New Roman" w:cs="Times New Roman"/>
        </w:rPr>
        <w:t xml:space="preserve"> mintatantervből kiindulva a hallgató felveszi a Neptunban az adott szakjának megfelelő iskol</w:t>
      </w:r>
      <w:r w:rsidR="00770583">
        <w:rPr>
          <w:rFonts w:ascii="Times New Roman" w:hAnsi="Times New Roman" w:cs="Times New Roman"/>
        </w:rPr>
        <w:t>ai tanítási gyakorlatot (kódja:</w:t>
      </w:r>
      <w:r w:rsidR="005338FC">
        <w:rPr>
          <w:rFonts w:ascii="Times New Roman" w:hAnsi="Times New Roman" w:cs="Times New Roman"/>
        </w:rPr>
        <w:t xml:space="preserve"> </w:t>
      </w:r>
      <w:r w:rsidR="003B458A">
        <w:rPr>
          <w:rFonts w:ascii="Times New Roman" w:hAnsi="Times New Roman" w:cs="Times New Roman"/>
        </w:rPr>
        <w:t>Pxx9004L vagy</w:t>
      </w:r>
      <w:r w:rsidR="00770583">
        <w:rPr>
          <w:rFonts w:ascii="Times New Roman" w:hAnsi="Times New Roman" w:cs="Times New Roman"/>
        </w:rPr>
        <w:t xml:space="preserve"> </w:t>
      </w:r>
      <w:r w:rsidR="003B458A">
        <w:rPr>
          <w:rFonts w:ascii="Times New Roman" w:hAnsi="Times New Roman" w:cs="Times New Roman"/>
        </w:rPr>
        <w:t>Pxx90</w:t>
      </w:r>
      <w:r w:rsidR="00770583">
        <w:rPr>
          <w:rFonts w:ascii="Times New Roman" w:hAnsi="Times New Roman" w:cs="Times New Roman"/>
        </w:rPr>
        <w:t>0</w:t>
      </w:r>
      <w:r w:rsidR="000455B9">
        <w:rPr>
          <w:rFonts w:ascii="Times New Roman" w:hAnsi="Times New Roman" w:cs="Times New Roman"/>
        </w:rPr>
        <w:t>6</w:t>
      </w:r>
      <w:r w:rsidR="001E2B1E" w:rsidRPr="00600E35">
        <w:rPr>
          <w:rFonts w:ascii="Times New Roman" w:hAnsi="Times New Roman" w:cs="Times New Roman"/>
        </w:rPr>
        <w:t>L</w:t>
      </w:r>
      <w:r w:rsidR="001E2B1E">
        <w:rPr>
          <w:rFonts w:ascii="Times New Roman" w:hAnsi="Times New Roman" w:cs="Times New Roman"/>
        </w:rPr>
        <w:t>). A beosztást a Bessenyei György Pedagógus</w:t>
      </w:r>
      <w:r w:rsidR="00770583">
        <w:rPr>
          <w:rFonts w:ascii="Times New Roman" w:hAnsi="Times New Roman" w:cs="Times New Roman"/>
        </w:rPr>
        <w:softHyphen/>
      </w:r>
      <w:r w:rsidR="001E2B1E">
        <w:rPr>
          <w:rFonts w:ascii="Times New Roman" w:hAnsi="Times New Roman" w:cs="Times New Roman"/>
        </w:rPr>
        <w:t>képző Központ a</w:t>
      </w:r>
      <w:r w:rsidRPr="00600E35">
        <w:rPr>
          <w:rFonts w:ascii="Times New Roman" w:hAnsi="Times New Roman" w:cs="Times New Roman"/>
        </w:rPr>
        <w:t xml:space="preserve"> honlapján </w:t>
      </w:r>
      <w:r w:rsidR="001E2B1E">
        <w:rPr>
          <w:rFonts w:ascii="Times New Roman" w:hAnsi="Times New Roman" w:cs="Times New Roman"/>
        </w:rPr>
        <w:t>közzé teszi, mely alapján a hallgató tud tájékozódni.</w:t>
      </w:r>
      <w:r w:rsidRPr="00600E35">
        <w:rPr>
          <w:rFonts w:ascii="Times New Roman" w:hAnsi="Times New Roman" w:cs="Times New Roman"/>
        </w:rPr>
        <w:t xml:space="preserve"> </w:t>
      </w:r>
    </w:p>
    <w:p w:rsidR="00292AFD" w:rsidRPr="00600E35" w:rsidRDefault="001E2B1E" w:rsidP="00F15340">
      <w:pPr>
        <w:jc w:val="both"/>
        <w:rPr>
          <w:rFonts w:ascii="Times New Roman" w:hAnsi="Times New Roman" w:cs="Times New Roman"/>
        </w:rPr>
      </w:pPr>
      <w:r>
        <w:rPr>
          <w:rFonts w:ascii="Times New Roman" w:hAnsi="Times New Roman" w:cs="Times New Roman"/>
        </w:rPr>
        <w:t xml:space="preserve">A </w:t>
      </w:r>
      <w:r w:rsidR="00292AFD" w:rsidRPr="00600E35">
        <w:rPr>
          <w:rFonts w:ascii="Times New Roman" w:hAnsi="Times New Roman" w:cs="Times New Roman"/>
        </w:rPr>
        <w:t>szor</w:t>
      </w:r>
      <w:r>
        <w:rPr>
          <w:rFonts w:ascii="Times New Roman" w:hAnsi="Times New Roman" w:cs="Times New Roman"/>
        </w:rPr>
        <w:t>galmi időszak első hetében n</w:t>
      </w:r>
      <w:r w:rsidR="00292AFD" w:rsidRPr="00600E35">
        <w:rPr>
          <w:rFonts w:ascii="Times New Roman" w:hAnsi="Times New Roman" w:cs="Times New Roman"/>
        </w:rPr>
        <w:t>appali tagozatos hallgatók a szaknap alkalmával, levelező tagozatos hallgatók egyénileg választott időpontban</w:t>
      </w:r>
      <w:r>
        <w:rPr>
          <w:rFonts w:ascii="Times New Roman" w:hAnsi="Times New Roman" w:cs="Times New Roman"/>
        </w:rPr>
        <w:t xml:space="preserve"> (a szorgalmi időszak első két hetében)</w:t>
      </w:r>
      <w:r w:rsidR="00292AFD" w:rsidRPr="00600E35">
        <w:rPr>
          <w:rFonts w:ascii="Times New Roman" w:hAnsi="Times New Roman" w:cs="Times New Roman"/>
        </w:rPr>
        <w:t xml:space="preserve"> felveszik a kapcsolatot a kijelölt</w:t>
      </w:r>
      <w:r>
        <w:rPr>
          <w:rFonts w:ascii="Times New Roman" w:hAnsi="Times New Roman" w:cs="Times New Roman"/>
        </w:rPr>
        <w:t xml:space="preserve"> gyakorlóiskolai</w:t>
      </w:r>
      <w:r w:rsidR="00292AFD" w:rsidRPr="00600E35">
        <w:rPr>
          <w:rFonts w:ascii="Times New Roman" w:hAnsi="Times New Roman" w:cs="Times New Roman"/>
        </w:rPr>
        <w:t xml:space="preserve"> szakvezető</w:t>
      </w:r>
      <w:r>
        <w:rPr>
          <w:rFonts w:ascii="Times New Roman" w:hAnsi="Times New Roman" w:cs="Times New Roman"/>
        </w:rPr>
        <w:t>v</w:t>
      </w:r>
      <w:r w:rsidR="00292AFD" w:rsidRPr="00600E35">
        <w:rPr>
          <w:rFonts w:ascii="Times New Roman" w:hAnsi="Times New Roman" w:cs="Times New Roman"/>
        </w:rPr>
        <w:t>el. (A szaknap pontos időpontjáról a</w:t>
      </w:r>
      <w:r w:rsidR="00211B38">
        <w:rPr>
          <w:rFonts w:ascii="Times New Roman" w:hAnsi="Times New Roman" w:cs="Times New Roman"/>
        </w:rPr>
        <w:t xml:space="preserve"> </w:t>
      </w:r>
      <w:r>
        <w:rPr>
          <w:rFonts w:ascii="Times New Roman" w:hAnsi="Times New Roman" w:cs="Times New Roman"/>
        </w:rPr>
        <w:t xml:space="preserve">BGYPK honlapja nyújt </w:t>
      </w:r>
      <w:r w:rsidR="00292AFD" w:rsidRPr="00600E35">
        <w:rPr>
          <w:rFonts w:ascii="Times New Roman" w:hAnsi="Times New Roman" w:cs="Times New Roman"/>
        </w:rPr>
        <w:t xml:space="preserve">tájékoztatást.) </w:t>
      </w:r>
    </w:p>
    <w:p w:rsidR="00292AFD" w:rsidRPr="00600E35" w:rsidRDefault="00292AFD" w:rsidP="00F15340">
      <w:pPr>
        <w:spacing w:after="0" w:line="240" w:lineRule="auto"/>
        <w:jc w:val="both"/>
        <w:rPr>
          <w:rFonts w:ascii="Times New Roman" w:hAnsi="Times New Roman" w:cs="Times New Roman"/>
        </w:rPr>
      </w:pPr>
      <w:r w:rsidRPr="00761176">
        <w:rPr>
          <w:rFonts w:ascii="Times New Roman" w:hAnsi="Times New Roman" w:cs="Times New Roman"/>
          <w:b/>
        </w:rPr>
        <w:t>Feladatok</w:t>
      </w:r>
      <w:r w:rsidRPr="00600E35">
        <w:rPr>
          <w:rFonts w:ascii="Times New Roman" w:hAnsi="Times New Roman" w:cs="Times New Roman"/>
        </w:rPr>
        <w:t xml:space="preserve">: az iskolai tanítási gyakorlat a következő elemeket foglalja magában:  </w:t>
      </w:r>
    </w:p>
    <w:p w:rsidR="00292AFD" w:rsidRPr="00600E35" w:rsidRDefault="00292AFD" w:rsidP="00F15340">
      <w:pPr>
        <w:spacing w:after="0" w:line="240" w:lineRule="auto"/>
        <w:ind w:left="567"/>
        <w:jc w:val="both"/>
        <w:rPr>
          <w:rFonts w:ascii="Times New Roman" w:hAnsi="Times New Roman" w:cs="Times New Roman"/>
        </w:rPr>
      </w:pPr>
      <w:r w:rsidRPr="00600E35">
        <w:rPr>
          <w:rFonts w:ascii="Times New Roman" w:hAnsi="Times New Roman" w:cs="Times New Roman"/>
        </w:rPr>
        <w:t>• hospitálás (óralátogatás)</w:t>
      </w:r>
    </w:p>
    <w:p w:rsidR="00292AFD" w:rsidRPr="00600E35" w:rsidRDefault="00292AFD" w:rsidP="00F15340">
      <w:pPr>
        <w:spacing w:after="0" w:line="240" w:lineRule="auto"/>
        <w:ind w:left="567"/>
        <w:jc w:val="both"/>
        <w:rPr>
          <w:rFonts w:ascii="Times New Roman" w:hAnsi="Times New Roman" w:cs="Times New Roman"/>
        </w:rPr>
      </w:pPr>
      <w:r w:rsidRPr="00600E35">
        <w:rPr>
          <w:rFonts w:ascii="Times New Roman" w:hAnsi="Times New Roman" w:cs="Times New Roman"/>
        </w:rPr>
        <w:t>• tanítás</w:t>
      </w:r>
    </w:p>
    <w:p w:rsidR="00292AFD" w:rsidRPr="00600E35" w:rsidRDefault="00292AFD" w:rsidP="00F15340">
      <w:pPr>
        <w:spacing w:after="0" w:line="240" w:lineRule="auto"/>
        <w:ind w:left="567"/>
        <w:jc w:val="both"/>
        <w:rPr>
          <w:rFonts w:ascii="Times New Roman" w:hAnsi="Times New Roman" w:cs="Times New Roman"/>
        </w:rPr>
      </w:pPr>
      <w:r w:rsidRPr="00600E35">
        <w:rPr>
          <w:rFonts w:ascii="Times New Roman" w:hAnsi="Times New Roman" w:cs="Times New Roman"/>
        </w:rPr>
        <w:t xml:space="preserve">• óraelemzés; reflektálás, közös megbeszélés </w:t>
      </w:r>
    </w:p>
    <w:p w:rsidR="00292AFD" w:rsidRDefault="00292AFD" w:rsidP="00F15340">
      <w:pPr>
        <w:spacing w:after="0" w:line="240" w:lineRule="auto"/>
        <w:ind w:left="567"/>
        <w:jc w:val="both"/>
        <w:rPr>
          <w:rFonts w:ascii="Times New Roman" w:hAnsi="Times New Roman" w:cs="Times New Roman"/>
        </w:rPr>
      </w:pPr>
      <w:r w:rsidRPr="00600E35">
        <w:rPr>
          <w:rFonts w:ascii="Times New Roman" w:hAnsi="Times New Roman" w:cs="Times New Roman"/>
        </w:rPr>
        <w:t xml:space="preserve">• a következő órára való felkészülés.  </w:t>
      </w:r>
    </w:p>
    <w:p w:rsidR="00211B38" w:rsidRPr="00600E35" w:rsidRDefault="00211B38" w:rsidP="00F15340">
      <w:pPr>
        <w:spacing w:after="0" w:line="240" w:lineRule="auto"/>
        <w:ind w:left="567"/>
        <w:jc w:val="both"/>
        <w:rPr>
          <w:rFonts w:ascii="Times New Roman" w:hAnsi="Times New Roman" w:cs="Times New Roman"/>
        </w:rPr>
      </w:pPr>
    </w:p>
    <w:p w:rsidR="00292AFD" w:rsidRDefault="00292AFD" w:rsidP="00F15340">
      <w:pPr>
        <w:spacing w:after="0" w:line="240" w:lineRule="auto"/>
        <w:jc w:val="both"/>
        <w:rPr>
          <w:rFonts w:ascii="Times New Roman" w:hAnsi="Times New Roman" w:cs="Times New Roman"/>
        </w:rPr>
      </w:pPr>
      <w:r w:rsidRPr="00600E35">
        <w:rPr>
          <w:rFonts w:ascii="Times New Roman" w:hAnsi="Times New Roman" w:cs="Times New Roman"/>
        </w:rPr>
        <w:t>A kurzus két szakvezetői bemutató órával kezdődik, amelyet közös elemzés, majd a következő óra előkészítése követ. A félév során a szakvezető</w:t>
      </w:r>
      <w:r w:rsidR="00EE212E" w:rsidRPr="00600E35">
        <w:rPr>
          <w:rFonts w:ascii="Times New Roman" w:hAnsi="Times New Roman" w:cs="Times New Roman"/>
        </w:rPr>
        <w:t xml:space="preserve"> által meghatározott sorrendben történik a hospitálás, </w:t>
      </w:r>
      <w:r w:rsidR="00FC55B5">
        <w:rPr>
          <w:rFonts w:ascii="Times New Roman" w:hAnsi="Times New Roman" w:cs="Times New Roman"/>
        </w:rPr>
        <w:t>a tanítás:</w:t>
      </w:r>
    </w:p>
    <w:p w:rsidR="00FC55B5" w:rsidRPr="00600E35" w:rsidRDefault="00FC55B5" w:rsidP="00F15340">
      <w:pPr>
        <w:spacing w:after="0" w:line="240" w:lineRule="auto"/>
        <w:jc w:val="both"/>
        <w:rPr>
          <w:rFonts w:ascii="Times New Roman" w:hAnsi="Times New Roman" w:cs="Times New Roman"/>
        </w:rPr>
      </w:pPr>
    </w:p>
    <w:p w:rsidR="00FC55B5" w:rsidRDefault="00292AFD" w:rsidP="00F15340">
      <w:pPr>
        <w:spacing w:after="0" w:line="240" w:lineRule="auto"/>
        <w:jc w:val="both"/>
        <w:rPr>
          <w:rFonts w:ascii="Times New Roman" w:hAnsi="Times New Roman" w:cs="Times New Roman"/>
        </w:rPr>
      </w:pPr>
      <w:r w:rsidRPr="00496AC4">
        <w:rPr>
          <w:rFonts w:ascii="Times New Roman" w:hAnsi="Times New Roman" w:cs="Times New Roman"/>
        </w:rPr>
        <w:t>• a levelező tagozatos hallgatók hospitál</w:t>
      </w:r>
      <w:r w:rsidR="00FC55B5" w:rsidRPr="00496AC4">
        <w:rPr>
          <w:rFonts w:ascii="Times New Roman" w:hAnsi="Times New Roman" w:cs="Times New Roman"/>
        </w:rPr>
        <w:t xml:space="preserve">nak </w:t>
      </w:r>
      <w:r w:rsidR="00496AC4" w:rsidRPr="00496AC4">
        <w:rPr>
          <w:rFonts w:ascii="Times New Roman" w:hAnsi="Times New Roman" w:cs="Times New Roman"/>
        </w:rPr>
        <w:t>4</w:t>
      </w:r>
      <w:r w:rsidR="00FC55B5" w:rsidRPr="00496AC4">
        <w:rPr>
          <w:rFonts w:ascii="Times New Roman" w:hAnsi="Times New Roman" w:cs="Times New Roman"/>
        </w:rPr>
        <w:t xml:space="preserve"> órát és </w:t>
      </w:r>
      <w:r w:rsidR="00FC55B5" w:rsidRPr="00761176">
        <w:rPr>
          <w:rFonts w:ascii="Times New Roman" w:hAnsi="Times New Roman" w:cs="Times New Roman"/>
        </w:rPr>
        <w:t xml:space="preserve">tanítanak </w:t>
      </w:r>
      <w:r w:rsidR="00496AC4" w:rsidRPr="00761176">
        <w:rPr>
          <w:rFonts w:ascii="Times New Roman" w:hAnsi="Times New Roman" w:cs="Times New Roman"/>
        </w:rPr>
        <w:t>15</w:t>
      </w:r>
      <w:r w:rsidR="00FC55B5" w:rsidRPr="00761176">
        <w:rPr>
          <w:rFonts w:ascii="Times New Roman" w:hAnsi="Times New Roman" w:cs="Times New Roman"/>
        </w:rPr>
        <w:t xml:space="preserve"> órát. Amennyiben a gyakorlat 1</w:t>
      </w:r>
      <w:r w:rsidR="00496AC4" w:rsidRPr="00761176">
        <w:rPr>
          <w:rFonts w:ascii="Times New Roman" w:hAnsi="Times New Roman" w:cs="Times New Roman"/>
        </w:rPr>
        <w:t>5</w:t>
      </w:r>
      <w:r w:rsidR="00FC55B5" w:rsidRPr="00496AC4">
        <w:rPr>
          <w:rFonts w:ascii="Times New Roman" w:hAnsi="Times New Roman" w:cs="Times New Roman"/>
        </w:rPr>
        <w:t xml:space="preserve"> tanítási órája kevésnek bizonyul a hallgató számára, maximum 5 órával növelhető ez a gyakorlat mennyiség.</w:t>
      </w:r>
      <w:r w:rsidR="00FC55B5">
        <w:rPr>
          <w:rFonts w:ascii="Times New Roman" w:hAnsi="Times New Roman" w:cs="Times New Roman"/>
        </w:rPr>
        <w:t xml:space="preserve"> </w:t>
      </w:r>
    </w:p>
    <w:p w:rsidR="00B91F17" w:rsidRPr="00600E35" w:rsidRDefault="00B91F17" w:rsidP="00F15340">
      <w:pPr>
        <w:spacing w:after="0" w:line="240" w:lineRule="auto"/>
        <w:jc w:val="both"/>
        <w:rPr>
          <w:rFonts w:ascii="Times New Roman" w:hAnsi="Times New Roman" w:cs="Times New Roman"/>
        </w:rPr>
      </w:pPr>
    </w:p>
    <w:p w:rsidR="00292AFD" w:rsidRPr="00600E35" w:rsidRDefault="00292AFD" w:rsidP="00F15340">
      <w:pPr>
        <w:spacing w:after="0" w:line="240" w:lineRule="auto"/>
        <w:ind w:right="-141"/>
        <w:jc w:val="both"/>
        <w:rPr>
          <w:rFonts w:ascii="Times New Roman" w:hAnsi="Times New Roman" w:cs="Times New Roman"/>
        </w:rPr>
      </w:pPr>
      <w:r w:rsidRPr="00600E35">
        <w:rPr>
          <w:rFonts w:ascii="Times New Roman" w:hAnsi="Times New Roman" w:cs="Times New Roman"/>
        </w:rPr>
        <w:t xml:space="preserve"> A hallgató tanítási gyakorlatán részt vehet a </w:t>
      </w:r>
      <w:r w:rsidR="00761176">
        <w:rPr>
          <w:rFonts w:ascii="Times New Roman" w:hAnsi="Times New Roman" w:cs="Times New Roman"/>
        </w:rPr>
        <w:t xml:space="preserve">szakmódszertant oktató tanár, szakfelelős, </w:t>
      </w:r>
      <w:r w:rsidRPr="004D75CA">
        <w:rPr>
          <w:rFonts w:ascii="Times New Roman" w:hAnsi="Times New Roman" w:cs="Times New Roman"/>
          <w:spacing w:val="-4"/>
        </w:rPr>
        <w:t xml:space="preserve">illetve a </w:t>
      </w:r>
      <w:r w:rsidR="00FC55B5">
        <w:rPr>
          <w:rFonts w:ascii="Times New Roman" w:hAnsi="Times New Roman" w:cs="Times New Roman"/>
          <w:spacing w:val="-4"/>
        </w:rPr>
        <w:t>BGYPK</w:t>
      </w:r>
      <w:r w:rsidRPr="004D75CA">
        <w:rPr>
          <w:rFonts w:ascii="Times New Roman" w:hAnsi="Times New Roman" w:cs="Times New Roman"/>
          <w:spacing w:val="-4"/>
        </w:rPr>
        <w:t xml:space="preserve"> képviselője.  </w:t>
      </w:r>
    </w:p>
    <w:p w:rsidR="00FC55B5" w:rsidRDefault="00292AFD" w:rsidP="00F15340">
      <w:pPr>
        <w:spacing w:after="0" w:line="240" w:lineRule="auto"/>
        <w:jc w:val="both"/>
        <w:rPr>
          <w:rFonts w:ascii="Times New Roman" w:hAnsi="Times New Roman" w:cs="Times New Roman"/>
        </w:rPr>
      </w:pPr>
      <w:r w:rsidRPr="00600E35">
        <w:rPr>
          <w:rFonts w:ascii="Times New Roman" w:hAnsi="Times New Roman" w:cs="Times New Roman"/>
        </w:rPr>
        <w:t xml:space="preserve">A félévi értékelés alapja a tanítások, a reflektív óraelemzések, </w:t>
      </w:r>
      <w:r w:rsidR="00761176">
        <w:rPr>
          <w:rFonts w:ascii="Times New Roman" w:hAnsi="Times New Roman" w:cs="Times New Roman"/>
        </w:rPr>
        <w:t xml:space="preserve">az </w:t>
      </w:r>
      <w:r w:rsidR="00FC55B5">
        <w:rPr>
          <w:rFonts w:ascii="Times New Roman" w:hAnsi="Times New Roman" w:cs="Times New Roman"/>
        </w:rPr>
        <w:t xml:space="preserve">óratervek, a </w:t>
      </w:r>
      <w:r w:rsidRPr="00600E35">
        <w:rPr>
          <w:rFonts w:ascii="Times New Roman" w:hAnsi="Times New Roman" w:cs="Times New Roman"/>
        </w:rPr>
        <w:t>kap</w:t>
      </w:r>
      <w:r w:rsidR="00FC55B5">
        <w:rPr>
          <w:rFonts w:ascii="Times New Roman" w:hAnsi="Times New Roman" w:cs="Times New Roman"/>
        </w:rPr>
        <w:t xml:space="preserve">csolódó dokumentumok minősége. </w:t>
      </w:r>
    </w:p>
    <w:p w:rsidR="00EE212E" w:rsidRPr="00600E35" w:rsidRDefault="00EE212E" w:rsidP="00F15340">
      <w:pPr>
        <w:spacing w:after="0" w:line="240" w:lineRule="auto"/>
        <w:jc w:val="both"/>
        <w:rPr>
          <w:rFonts w:ascii="Times New Roman" w:hAnsi="Times New Roman" w:cs="Times New Roman"/>
        </w:rPr>
      </w:pPr>
    </w:p>
    <w:p w:rsidR="00292AFD" w:rsidRDefault="00292AFD" w:rsidP="00F15340">
      <w:pPr>
        <w:jc w:val="both"/>
        <w:rPr>
          <w:rFonts w:ascii="Times New Roman" w:hAnsi="Times New Roman" w:cs="Times New Roman"/>
        </w:rPr>
      </w:pPr>
      <w:r w:rsidRPr="00600E35">
        <w:rPr>
          <w:rFonts w:ascii="Times New Roman" w:hAnsi="Times New Roman" w:cs="Times New Roman"/>
        </w:rPr>
        <w:t>A gyakorlati jegyet a szakvezető állapítja meg és</w:t>
      </w:r>
      <w:r w:rsidR="00761176">
        <w:rPr>
          <w:rFonts w:ascii="Times New Roman" w:hAnsi="Times New Roman" w:cs="Times New Roman"/>
        </w:rPr>
        <w:t xml:space="preserve"> rögzíti</w:t>
      </w:r>
      <w:r w:rsidRPr="00600E35">
        <w:rPr>
          <w:rFonts w:ascii="Times New Roman" w:hAnsi="Times New Roman" w:cs="Times New Roman"/>
        </w:rPr>
        <w:t xml:space="preserve"> </w:t>
      </w:r>
      <w:r w:rsidR="00761176">
        <w:rPr>
          <w:rFonts w:ascii="Times New Roman" w:hAnsi="Times New Roman" w:cs="Times New Roman"/>
        </w:rPr>
        <w:t>ezen igazolás 3. oldalára. A gyakorlati jegyet az az oktató rögzíti a Neptun rendszerbe, akinél az Iskolai tanítási gyakorlat meghirdetésre került.</w:t>
      </w:r>
      <w:r w:rsidRPr="00600E35">
        <w:rPr>
          <w:rFonts w:ascii="Times New Roman" w:hAnsi="Times New Roman" w:cs="Times New Roman"/>
        </w:rPr>
        <w:t xml:space="preserve"> </w:t>
      </w:r>
      <w:r w:rsidR="00453171">
        <w:rPr>
          <w:rFonts w:ascii="Times New Roman" w:hAnsi="Times New Roman" w:cs="Times New Roman"/>
        </w:rPr>
        <w:t>Elégtelen gyakorlati jegy esetén a gyakorlat megismételendő a gyakorlóiskola és a BGYPK beosztása alapján.</w:t>
      </w:r>
    </w:p>
    <w:p w:rsidR="00404C77" w:rsidRPr="00211B38" w:rsidRDefault="00404C77" w:rsidP="00404C77">
      <w:pPr>
        <w:spacing w:after="0" w:line="240" w:lineRule="auto"/>
        <w:jc w:val="both"/>
        <w:textAlignment w:val="baseline"/>
        <w:rPr>
          <w:rFonts w:ascii="Times New Roman" w:hAnsi="Times New Roman" w:cs="Times New Roman"/>
          <w:color w:val="000000"/>
        </w:rPr>
      </w:pPr>
      <w:r w:rsidRPr="00404C77">
        <w:rPr>
          <w:rFonts w:ascii="Times New Roman" w:hAnsi="Times New Roman" w:cs="Times New Roman"/>
          <w:color w:val="000000"/>
        </w:rPr>
        <w:t xml:space="preserve">Az a </w:t>
      </w:r>
      <w:r w:rsidR="00761176">
        <w:rPr>
          <w:rFonts w:ascii="Times New Roman" w:hAnsi="Times New Roman" w:cs="Times New Roman"/>
          <w:color w:val="000000"/>
        </w:rPr>
        <w:t xml:space="preserve">rövid ciklusú tanári mesterképzésben részt vevő </w:t>
      </w:r>
      <w:r w:rsidRPr="00404C77">
        <w:rPr>
          <w:rFonts w:ascii="Times New Roman" w:hAnsi="Times New Roman" w:cs="Times New Roman"/>
          <w:color w:val="000000"/>
        </w:rPr>
        <w:t xml:space="preserve">levelező tagozatos hallgató, aki minősítő vizsgáját az adott </w:t>
      </w:r>
      <w:r w:rsidR="00502612">
        <w:rPr>
          <w:rFonts w:ascii="Times New Roman" w:hAnsi="Times New Roman" w:cs="Times New Roman"/>
          <w:color w:val="000000"/>
        </w:rPr>
        <w:t>szakból megszerezte és P</w:t>
      </w:r>
      <w:r w:rsidRPr="00404C77">
        <w:rPr>
          <w:rFonts w:ascii="Times New Roman" w:hAnsi="Times New Roman" w:cs="Times New Roman"/>
          <w:color w:val="000000"/>
        </w:rPr>
        <w:t>edagógus I. fokozatba került besorolásra</w:t>
      </w:r>
      <w:r w:rsidR="00502612">
        <w:rPr>
          <w:rFonts w:ascii="Times New Roman" w:hAnsi="Times New Roman" w:cs="Times New Roman"/>
          <w:color w:val="000000"/>
        </w:rPr>
        <w:t>,</w:t>
      </w:r>
      <w:r w:rsidR="00761176">
        <w:rPr>
          <w:rFonts w:ascii="Times New Roman" w:hAnsi="Times New Roman" w:cs="Times New Roman"/>
          <w:color w:val="000000"/>
        </w:rPr>
        <w:t xml:space="preserve"> mentesül kérvénye, iskolája igazolása és minősítése tanúsítványa alapján</w:t>
      </w:r>
      <w:r w:rsidRPr="00404C77">
        <w:rPr>
          <w:rFonts w:ascii="Times New Roman" w:hAnsi="Times New Roman" w:cs="Times New Roman"/>
          <w:color w:val="000000"/>
        </w:rPr>
        <w:t xml:space="preserve"> az iskolai tanítási gyakorlat alól. </w:t>
      </w:r>
      <w:r w:rsidR="00761176">
        <w:rPr>
          <w:rFonts w:ascii="Times New Roman" w:hAnsi="Times New Roman" w:cs="Times New Roman"/>
          <w:color w:val="000000"/>
        </w:rPr>
        <w:t>A</w:t>
      </w:r>
      <w:r w:rsidRPr="00404C77">
        <w:rPr>
          <w:rFonts w:ascii="Times New Roman" w:hAnsi="Times New Roman" w:cs="Times New Roman"/>
          <w:color w:val="000000"/>
        </w:rPr>
        <w:t xml:space="preserve"> hallgató hozott tudás elismerését igazoló nyomtatvány</w:t>
      </w:r>
      <w:r w:rsidR="00761176">
        <w:rPr>
          <w:rFonts w:ascii="Times New Roman" w:hAnsi="Times New Roman" w:cs="Times New Roman"/>
          <w:color w:val="000000"/>
        </w:rPr>
        <w:t xml:space="preserve"> megtalálható a HSZK honlapján.</w:t>
      </w:r>
      <w:r w:rsidR="00F1678F">
        <w:rPr>
          <w:rFonts w:ascii="Times New Roman" w:hAnsi="Times New Roman" w:cs="Times New Roman"/>
          <w:color w:val="000000"/>
        </w:rPr>
        <w:t xml:space="preserve"> Figyelem: Z szakra nem vonatkozik a validálás!</w:t>
      </w:r>
    </w:p>
    <w:p w:rsidR="00404C77" w:rsidRPr="00600E35" w:rsidRDefault="00404C77" w:rsidP="00F15340">
      <w:pPr>
        <w:jc w:val="both"/>
        <w:rPr>
          <w:rFonts w:ascii="Times New Roman" w:hAnsi="Times New Roman" w:cs="Times New Roman"/>
        </w:rPr>
      </w:pPr>
    </w:p>
    <w:p w:rsidR="005428D6" w:rsidRPr="00770583" w:rsidRDefault="00EE212E" w:rsidP="00D770FA">
      <w:pPr>
        <w:spacing w:after="0" w:line="240" w:lineRule="auto"/>
        <w:jc w:val="center"/>
        <w:rPr>
          <w:rFonts w:ascii="Times New Roman" w:hAnsi="Times New Roman" w:cs="Times New Roman"/>
          <w:b/>
          <w:sz w:val="28"/>
          <w:szCs w:val="28"/>
        </w:rPr>
      </w:pPr>
      <w:r>
        <w:br w:type="page"/>
      </w:r>
      <w:r w:rsidR="00761176">
        <w:rPr>
          <w:rFonts w:ascii="Times New Roman" w:hAnsi="Times New Roman" w:cs="Times New Roman"/>
          <w:b/>
          <w:sz w:val="28"/>
          <w:szCs w:val="28"/>
        </w:rPr>
        <w:lastRenderedPageBreak/>
        <w:t>Iskolai tanítási gyakorlat</w:t>
      </w:r>
    </w:p>
    <w:p w:rsidR="005428D6" w:rsidRPr="00770583" w:rsidRDefault="003B458A" w:rsidP="003B458A">
      <w:pPr>
        <w:spacing w:after="0" w:line="240" w:lineRule="auto"/>
        <w:jc w:val="center"/>
        <w:rPr>
          <w:rFonts w:ascii="Times New Roman" w:hAnsi="Times New Roman" w:cs="Times New Roman"/>
          <w:b/>
          <w:sz w:val="28"/>
          <w:szCs w:val="28"/>
        </w:rPr>
      </w:pPr>
      <w:r w:rsidRPr="0068307F">
        <w:rPr>
          <w:rFonts w:ascii="Times New Roman" w:eastAsia="Times New Roman" w:hAnsi="Times New Roman" w:cs="Times New Roman"/>
          <w:b/>
          <w:color w:val="000000"/>
          <w:sz w:val="28"/>
          <w:szCs w:val="28"/>
          <w:lang w:eastAsia="hu-HU"/>
        </w:rPr>
        <w:t>P</w:t>
      </w:r>
      <w:r w:rsidRPr="00770583">
        <w:rPr>
          <w:rFonts w:ascii="Times New Roman" w:eastAsia="Times New Roman" w:hAnsi="Times New Roman" w:cs="Times New Roman"/>
          <w:b/>
          <w:color w:val="000000"/>
          <w:sz w:val="28"/>
          <w:szCs w:val="28"/>
          <w:lang w:eastAsia="hu-HU"/>
        </w:rPr>
        <w:t>_ _</w:t>
      </w:r>
      <w:r>
        <w:rPr>
          <w:rFonts w:ascii="Times New Roman" w:eastAsia="Times New Roman" w:hAnsi="Times New Roman" w:cs="Times New Roman"/>
          <w:b/>
          <w:color w:val="000000"/>
          <w:sz w:val="28"/>
          <w:szCs w:val="28"/>
          <w:lang w:eastAsia="hu-HU"/>
        </w:rPr>
        <w:t xml:space="preserve"> </w:t>
      </w:r>
      <w:r w:rsidRPr="0068307F">
        <w:rPr>
          <w:rFonts w:ascii="Times New Roman" w:eastAsia="Times New Roman" w:hAnsi="Times New Roman" w:cs="Times New Roman"/>
          <w:b/>
          <w:color w:val="000000"/>
          <w:sz w:val="28"/>
          <w:szCs w:val="28"/>
          <w:lang w:eastAsia="hu-HU"/>
        </w:rPr>
        <w:t>900</w:t>
      </w:r>
      <w:r>
        <w:rPr>
          <w:rFonts w:ascii="Times New Roman" w:eastAsia="Times New Roman" w:hAnsi="Times New Roman" w:cs="Times New Roman"/>
          <w:b/>
          <w:color w:val="000000"/>
          <w:sz w:val="28"/>
          <w:szCs w:val="28"/>
          <w:lang w:eastAsia="hu-HU"/>
        </w:rPr>
        <w:t>4</w:t>
      </w:r>
      <w:r w:rsidRPr="00770583">
        <w:rPr>
          <w:rFonts w:ascii="Times New Roman" w:hAnsi="Times New Roman" w:cs="Times New Roman"/>
          <w:b/>
          <w:sz w:val="28"/>
          <w:szCs w:val="28"/>
        </w:rPr>
        <w:t>(L)</w:t>
      </w:r>
      <w:r w:rsidR="005338FC">
        <w:rPr>
          <w:rFonts w:ascii="Times New Roman" w:hAnsi="Times New Roman" w:cs="Times New Roman"/>
          <w:b/>
          <w:sz w:val="28"/>
          <w:szCs w:val="28"/>
        </w:rPr>
        <w:t>,</w:t>
      </w:r>
      <w:r>
        <w:rPr>
          <w:rFonts w:ascii="Times New Roman" w:hAnsi="Times New Roman" w:cs="Times New Roman"/>
          <w:b/>
          <w:sz w:val="28"/>
          <w:szCs w:val="28"/>
        </w:rPr>
        <w:t xml:space="preserve">  </w:t>
      </w:r>
      <w:r w:rsidR="00496AC4" w:rsidRPr="0068307F">
        <w:rPr>
          <w:rFonts w:ascii="Times New Roman" w:eastAsia="Times New Roman" w:hAnsi="Times New Roman" w:cs="Times New Roman"/>
          <w:b/>
          <w:color w:val="000000"/>
          <w:sz w:val="28"/>
          <w:szCs w:val="28"/>
          <w:lang w:eastAsia="hu-HU"/>
        </w:rPr>
        <w:t>P</w:t>
      </w:r>
      <w:r w:rsidR="00496AC4" w:rsidRPr="00770583">
        <w:rPr>
          <w:rFonts w:ascii="Times New Roman" w:eastAsia="Times New Roman" w:hAnsi="Times New Roman" w:cs="Times New Roman"/>
          <w:b/>
          <w:color w:val="000000"/>
          <w:sz w:val="28"/>
          <w:szCs w:val="28"/>
          <w:lang w:eastAsia="hu-HU"/>
        </w:rPr>
        <w:t>_ _</w:t>
      </w:r>
      <w:r w:rsidR="00770583">
        <w:rPr>
          <w:rFonts w:ascii="Times New Roman" w:eastAsia="Times New Roman" w:hAnsi="Times New Roman" w:cs="Times New Roman"/>
          <w:b/>
          <w:color w:val="000000"/>
          <w:sz w:val="28"/>
          <w:szCs w:val="28"/>
          <w:lang w:eastAsia="hu-HU"/>
        </w:rPr>
        <w:t xml:space="preserve"> </w:t>
      </w:r>
      <w:r w:rsidR="00496AC4" w:rsidRPr="0068307F">
        <w:rPr>
          <w:rFonts w:ascii="Times New Roman" w:eastAsia="Times New Roman" w:hAnsi="Times New Roman" w:cs="Times New Roman"/>
          <w:b/>
          <w:color w:val="000000"/>
          <w:sz w:val="28"/>
          <w:szCs w:val="28"/>
          <w:lang w:eastAsia="hu-HU"/>
        </w:rPr>
        <w:t>900</w:t>
      </w:r>
      <w:r w:rsidR="000455B9">
        <w:rPr>
          <w:rFonts w:ascii="Times New Roman" w:eastAsia="Times New Roman" w:hAnsi="Times New Roman" w:cs="Times New Roman"/>
          <w:b/>
          <w:color w:val="000000"/>
          <w:sz w:val="28"/>
          <w:szCs w:val="28"/>
          <w:lang w:eastAsia="hu-HU"/>
        </w:rPr>
        <w:t>6</w:t>
      </w:r>
      <w:r w:rsidR="005428D6" w:rsidRPr="00770583">
        <w:rPr>
          <w:rFonts w:ascii="Times New Roman" w:hAnsi="Times New Roman" w:cs="Times New Roman"/>
          <w:b/>
          <w:sz w:val="28"/>
          <w:szCs w:val="28"/>
        </w:rPr>
        <w:t>(L)</w:t>
      </w:r>
      <w:r>
        <w:rPr>
          <w:rFonts w:ascii="Times New Roman" w:hAnsi="Times New Roman" w:cs="Times New Roman"/>
          <w:b/>
          <w:sz w:val="28"/>
          <w:szCs w:val="28"/>
        </w:rPr>
        <w:t xml:space="preserve"> </w:t>
      </w:r>
    </w:p>
    <w:p w:rsidR="00DE5C92" w:rsidRDefault="00DE5C92" w:rsidP="00F15340">
      <w:pPr>
        <w:spacing w:after="0" w:line="240" w:lineRule="auto"/>
        <w:jc w:val="both"/>
        <w:rPr>
          <w:rFonts w:ascii="Times New Roman" w:hAnsi="Times New Roman" w:cs="Times New Roman"/>
          <w:sz w:val="24"/>
          <w:szCs w:val="24"/>
        </w:rPr>
      </w:pPr>
    </w:p>
    <w:p w:rsidR="005428D6" w:rsidRPr="00142F95"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A gyakorlat helye:</w:t>
      </w:r>
      <w:r w:rsidR="00496477">
        <w:rPr>
          <w:rFonts w:ascii="Times New Roman" w:hAnsi="Times New Roman" w:cs="Times New Roman"/>
          <w:sz w:val="24"/>
          <w:szCs w:val="24"/>
        </w:rPr>
        <w:t xml:space="preserve"> </w:t>
      </w:r>
    </w:p>
    <w:p w:rsidR="005428D6" w:rsidRPr="00142F95"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A hallgató neve:</w:t>
      </w:r>
    </w:p>
    <w:p w:rsidR="005428D6" w:rsidRPr="00142F95"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Szaktárgy / tantárgy neve; </w:t>
      </w:r>
    </w:p>
    <w:p w:rsidR="005428D6" w:rsidRPr="00142F95"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A szakvezető neve: </w:t>
      </w:r>
    </w:p>
    <w:p w:rsidR="005428D6" w:rsidRPr="00142F95"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Teljesítendő: levelező</w:t>
      </w:r>
      <w:r w:rsidR="005F41F6">
        <w:rPr>
          <w:rFonts w:ascii="Times New Roman" w:hAnsi="Times New Roman" w:cs="Times New Roman"/>
          <w:sz w:val="24"/>
          <w:szCs w:val="24"/>
        </w:rPr>
        <w:t xml:space="preserve"> tagozaton</w:t>
      </w:r>
      <w:r w:rsidRPr="00142F95">
        <w:rPr>
          <w:rFonts w:ascii="Times New Roman" w:hAnsi="Times New Roman" w:cs="Times New Roman"/>
          <w:sz w:val="24"/>
          <w:szCs w:val="24"/>
        </w:rPr>
        <w:t xml:space="preserve"> (L) </w:t>
      </w:r>
    </w:p>
    <w:p w:rsidR="00DE5C92" w:rsidRDefault="00DE5C92" w:rsidP="00F15340">
      <w:pPr>
        <w:spacing w:after="0" w:line="240" w:lineRule="auto"/>
        <w:jc w:val="both"/>
        <w:rPr>
          <w:rFonts w:ascii="Times New Roman" w:hAnsi="Times New Roman" w:cs="Times New Roman"/>
          <w:sz w:val="24"/>
          <w:szCs w:val="24"/>
        </w:rPr>
      </w:pPr>
    </w:p>
    <w:p w:rsidR="005428D6"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Levelező tagozatos hallgatók esetében önállóan </w:t>
      </w:r>
      <w:r>
        <w:rPr>
          <w:rFonts w:ascii="Times New Roman" w:hAnsi="Times New Roman" w:cs="Times New Roman"/>
          <w:sz w:val="24"/>
          <w:szCs w:val="24"/>
        </w:rPr>
        <w:t xml:space="preserve">vagy csoporttal történt </w:t>
      </w:r>
      <w:r w:rsidRPr="00142F95">
        <w:rPr>
          <w:rFonts w:ascii="Times New Roman" w:hAnsi="Times New Roman" w:cs="Times New Roman"/>
          <w:sz w:val="24"/>
          <w:szCs w:val="24"/>
        </w:rPr>
        <w:t>hospitált</w:t>
      </w:r>
      <w:r>
        <w:rPr>
          <w:rFonts w:ascii="Times New Roman" w:hAnsi="Times New Roman" w:cs="Times New Roman"/>
          <w:sz w:val="24"/>
          <w:szCs w:val="24"/>
        </w:rPr>
        <w:t xml:space="preserve">, </w:t>
      </w:r>
      <w:r w:rsidRPr="00142F95">
        <w:rPr>
          <w:rFonts w:ascii="Times New Roman" w:hAnsi="Times New Roman" w:cs="Times New Roman"/>
          <w:sz w:val="24"/>
          <w:szCs w:val="24"/>
        </w:rPr>
        <w:t xml:space="preserve">megtartott </w:t>
      </w:r>
      <w:r>
        <w:rPr>
          <w:rFonts w:ascii="Times New Roman" w:hAnsi="Times New Roman" w:cs="Times New Roman"/>
          <w:sz w:val="24"/>
          <w:szCs w:val="24"/>
        </w:rPr>
        <w:t xml:space="preserve">és </w:t>
      </w:r>
      <w:r w:rsidR="005F41F6">
        <w:rPr>
          <w:rFonts w:ascii="Times New Roman" w:hAnsi="Times New Roman" w:cs="Times New Roman"/>
          <w:sz w:val="24"/>
          <w:szCs w:val="24"/>
        </w:rPr>
        <w:t>reflexiókkal kísért óraelemzések</w:t>
      </w:r>
      <w:r w:rsidRPr="00142F95">
        <w:rPr>
          <w:rFonts w:ascii="Times New Roman" w:hAnsi="Times New Roman" w:cs="Times New Roman"/>
          <w:sz w:val="24"/>
          <w:szCs w:val="24"/>
        </w:rPr>
        <w:t xml:space="preserve">. </w:t>
      </w:r>
    </w:p>
    <w:p w:rsidR="00496477" w:rsidRDefault="00496477" w:rsidP="00F15340">
      <w:pPr>
        <w:spacing w:after="0" w:line="240" w:lineRule="auto"/>
        <w:jc w:val="both"/>
        <w:rPr>
          <w:rFonts w:ascii="Times New Roman" w:hAnsi="Times New Roman" w:cs="Times New Roman"/>
          <w:sz w:val="24"/>
          <w:szCs w:val="24"/>
        </w:rPr>
      </w:pPr>
    </w:p>
    <w:p w:rsidR="005428D6" w:rsidRPr="00142F95" w:rsidRDefault="005428D6" w:rsidP="00F15340">
      <w:pPr>
        <w:spacing w:after="0" w:line="240" w:lineRule="auto"/>
        <w:jc w:val="both"/>
        <w:rPr>
          <w:rFonts w:ascii="Times New Roman" w:hAnsi="Times New Roman" w:cs="Times New Roman"/>
          <w:sz w:val="24"/>
          <w:szCs w:val="24"/>
        </w:rPr>
      </w:pPr>
    </w:p>
    <w:tbl>
      <w:tblPr>
        <w:tblStyle w:val="Rcsostblzat"/>
        <w:tblW w:w="10065" w:type="dxa"/>
        <w:tblInd w:w="-5" w:type="dxa"/>
        <w:tblLayout w:type="fixed"/>
        <w:tblLook w:val="04A0" w:firstRow="1" w:lastRow="0" w:firstColumn="1" w:lastColumn="0" w:noHBand="0" w:noVBand="1"/>
      </w:tblPr>
      <w:tblGrid>
        <w:gridCol w:w="993"/>
        <w:gridCol w:w="1134"/>
        <w:gridCol w:w="992"/>
        <w:gridCol w:w="5386"/>
        <w:gridCol w:w="1560"/>
      </w:tblGrid>
      <w:tr w:rsidR="005428D6" w:rsidRPr="00142F95" w:rsidTr="00B628B8">
        <w:trPr>
          <w:trHeight w:val="423"/>
        </w:trPr>
        <w:tc>
          <w:tcPr>
            <w:tcW w:w="993" w:type="dxa"/>
          </w:tcPr>
          <w:p w:rsidR="005428D6" w:rsidRPr="00142F95" w:rsidRDefault="005428D6" w:rsidP="00F15340">
            <w:pPr>
              <w:jc w:val="both"/>
              <w:rPr>
                <w:rFonts w:ascii="Times New Roman" w:hAnsi="Times New Roman" w:cs="Times New Roman"/>
                <w:sz w:val="24"/>
                <w:szCs w:val="24"/>
              </w:rPr>
            </w:pPr>
          </w:p>
        </w:tc>
        <w:tc>
          <w:tcPr>
            <w:tcW w:w="1134" w:type="dxa"/>
            <w:vAlign w:val="center"/>
          </w:tcPr>
          <w:p w:rsidR="005428D6" w:rsidRPr="005F41F6" w:rsidRDefault="005428D6" w:rsidP="00496477">
            <w:pPr>
              <w:jc w:val="center"/>
              <w:rPr>
                <w:rFonts w:ascii="Times New Roman" w:hAnsi="Times New Roman" w:cs="Times New Roman"/>
                <w:b/>
                <w:sz w:val="24"/>
                <w:szCs w:val="24"/>
              </w:rPr>
            </w:pPr>
            <w:r w:rsidRPr="005F41F6">
              <w:rPr>
                <w:rFonts w:ascii="Times New Roman" w:hAnsi="Times New Roman" w:cs="Times New Roman"/>
                <w:b/>
                <w:sz w:val="24"/>
                <w:szCs w:val="24"/>
              </w:rPr>
              <w:t>Dátum</w:t>
            </w:r>
          </w:p>
        </w:tc>
        <w:tc>
          <w:tcPr>
            <w:tcW w:w="992" w:type="dxa"/>
            <w:vAlign w:val="center"/>
          </w:tcPr>
          <w:p w:rsidR="005428D6" w:rsidRPr="005F41F6" w:rsidRDefault="005428D6" w:rsidP="00496477">
            <w:pPr>
              <w:jc w:val="center"/>
              <w:rPr>
                <w:rFonts w:ascii="Times New Roman" w:hAnsi="Times New Roman" w:cs="Times New Roman"/>
                <w:b/>
                <w:sz w:val="24"/>
                <w:szCs w:val="24"/>
              </w:rPr>
            </w:pPr>
            <w:r w:rsidRPr="005F41F6">
              <w:rPr>
                <w:rFonts w:ascii="Times New Roman" w:hAnsi="Times New Roman" w:cs="Times New Roman"/>
                <w:b/>
                <w:sz w:val="24"/>
                <w:szCs w:val="24"/>
              </w:rPr>
              <w:t>Osztály</w:t>
            </w:r>
          </w:p>
        </w:tc>
        <w:tc>
          <w:tcPr>
            <w:tcW w:w="5386" w:type="dxa"/>
            <w:vAlign w:val="center"/>
          </w:tcPr>
          <w:p w:rsidR="005428D6" w:rsidRPr="005F41F6" w:rsidRDefault="005428D6" w:rsidP="00496477">
            <w:pPr>
              <w:jc w:val="center"/>
              <w:rPr>
                <w:rFonts w:ascii="Times New Roman" w:hAnsi="Times New Roman" w:cs="Times New Roman"/>
                <w:b/>
                <w:sz w:val="24"/>
                <w:szCs w:val="24"/>
              </w:rPr>
            </w:pPr>
            <w:r w:rsidRPr="005F41F6">
              <w:rPr>
                <w:rFonts w:ascii="Times New Roman" w:hAnsi="Times New Roman" w:cs="Times New Roman"/>
                <w:b/>
                <w:sz w:val="24"/>
                <w:szCs w:val="24"/>
              </w:rPr>
              <w:t>Tanítási egység</w:t>
            </w:r>
          </w:p>
        </w:tc>
        <w:tc>
          <w:tcPr>
            <w:tcW w:w="1560" w:type="dxa"/>
            <w:vAlign w:val="center"/>
          </w:tcPr>
          <w:p w:rsidR="005428D6" w:rsidRPr="005F41F6" w:rsidRDefault="005428D6" w:rsidP="00496477">
            <w:pPr>
              <w:jc w:val="center"/>
              <w:rPr>
                <w:rFonts w:ascii="Times New Roman" w:hAnsi="Times New Roman" w:cs="Times New Roman"/>
                <w:b/>
                <w:sz w:val="24"/>
                <w:szCs w:val="24"/>
              </w:rPr>
            </w:pPr>
            <w:r w:rsidRPr="005F41F6">
              <w:rPr>
                <w:rFonts w:ascii="Times New Roman" w:hAnsi="Times New Roman" w:cs="Times New Roman"/>
                <w:b/>
                <w:sz w:val="24"/>
                <w:szCs w:val="24"/>
              </w:rPr>
              <w:t>Szakvezető aláírása</w:t>
            </w:r>
          </w:p>
        </w:tc>
      </w:tr>
      <w:tr w:rsidR="005428D6" w:rsidRPr="00142F95" w:rsidTr="00B628B8">
        <w:tc>
          <w:tcPr>
            <w:tcW w:w="10065" w:type="dxa"/>
            <w:gridSpan w:val="5"/>
          </w:tcPr>
          <w:p w:rsidR="005428D6" w:rsidRDefault="005428D6" w:rsidP="00F15340">
            <w:pPr>
              <w:jc w:val="both"/>
              <w:rPr>
                <w:rFonts w:ascii="Times New Roman" w:hAnsi="Times New Roman" w:cs="Times New Roman"/>
                <w:b/>
                <w:sz w:val="24"/>
                <w:szCs w:val="24"/>
              </w:rPr>
            </w:pPr>
            <w:r w:rsidRPr="00142F95">
              <w:rPr>
                <w:rFonts w:ascii="Times New Roman" w:hAnsi="Times New Roman" w:cs="Times New Roman"/>
                <w:b/>
                <w:sz w:val="24"/>
                <w:szCs w:val="24"/>
              </w:rPr>
              <w:t>Hospitálás</w:t>
            </w:r>
          </w:p>
          <w:p w:rsidR="00496477" w:rsidRPr="00142F95" w:rsidRDefault="00496477" w:rsidP="00F15340">
            <w:pPr>
              <w:jc w:val="both"/>
              <w:rPr>
                <w:rFonts w:ascii="Times New Roman" w:hAnsi="Times New Roman" w:cs="Times New Roman"/>
                <w:b/>
                <w:sz w:val="24"/>
                <w:szCs w:val="24"/>
              </w:rPr>
            </w:pPr>
          </w:p>
        </w:tc>
      </w:tr>
      <w:tr w:rsidR="005428D6" w:rsidRPr="00142F95" w:rsidTr="00B628B8">
        <w:trPr>
          <w:trHeight w:val="553"/>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 xml:space="preserve">L 1.     </w:t>
            </w:r>
          </w:p>
        </w:tc>
        <w:tc>
          <w:tcPr>
            <w:tcW w:w="1134" w:type="dxa"/>
            <w:vMerge w:val="restart"/>
            <w:vAlign w:val="center"/>
          </w:tcPr>
          <w:p w:rsidR="005428D6" w:rsidRPr="005428D6" w:rsidRDefault="005428D6" w:rsidP="00496477">
            <w:pPr>
              <w:jc w:val="center"/>
              <w:rPr>
                <w:rFonts w:ascii="Times New Roman" w:hAnsi="Times New Roman" w:cs="Times New Roman"/>
                <w:sz w:val="20"/>
                <w:szCs w:val="20"/>
              </w:rPr>
            </w:pPr>
            <w:r w:rsidRPr="005428D6">
              <w:rPr>
                <w:rFonts w:ascii="Times New Roman" w:hAnsi="Times New Roman" w:cs="Times New Roman"/>
                <w:sz w:val="20"/>
                <w:szCs w:val="20"/>
              </w:rPr>
              <w:t>Szak</w:t>
            </w:r>
            <w:r w:rsidR="004430CC">
              <w:rPr>
                <w:rFonts w:ascii="Times New Roman" w:hAnsi="Times New Roman" w:cs="Times New Roman"/>
                <w:sz w:val="20"/>
                <w:szCs w:val="20"/>
              </w:rPr>
              <w:t>-</w:t>
            </w:r>
            <w:r w:rsidRPr="005428D6">
              <w:rPr>
                <w:rFonts w:ascii="Times New Roman" w:hAnsi="Times New Roman" w:cs="Times New Roman"/>
                <w:sz w:val="20"/>
                <w:szCs w:val="20"/>
              </w:rPr>
              <w:t>vezetői bemutató</w:t>
            </w:r>
            <w:r>
              <w:rPr>
                <w:rFonts w:ascii="Times New Roman" w:hAnsi="Times New Roman" w:cs="Times New Roman"/>
                <w:sz w:val="20"/>
                <w:szCs w:val="20"/>
              </w:rPr>
              <w:t xml:space="preserve"> óra</w:t>
            </w: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575"/>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 xml:space="preserve">L 2.     </w:t>
            </w:r>
          </w:p>
        </w:tc>
        <w:tc>
          <w:tcPr>
            <w:tcW w:w="1134" w:type="dxa"/>
            <w:vMerge/>
          </w:tcPr>
          <w:p w:rsidR="005428D6" w:rsidRPr="00142F95" w:rsidRDefault="005428D6"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761176" w:rsidRPr="00142F95" w:rsidTr="00B628B8">
        <w:trPr>
          <w:trHeight w:val="340"/>
        </w:trPr>
        <w:tc>
          <w:tcPr>
            <w:tcW w:w="993" w:type="dxa"/>
          </w:tcPr>
          <w:p w:rsidR="00761176" w:rsidRDefault="00761176" w:rsidP="00F15340">
            <w:pPr>
              <w:jc w:val="both"/>
              <w:rPr>
                <w:rFonts w:ascii="Times New Roman" w:hAnsi="Times New Roman" w:cs="Times New Roman"/>
                <w:sz w:val="24"/>
                <w:szCs w:val="24"/>
              </w:rPr>
            </w:pPr>
            <w:r>
              <w:rPr>
                <w:rFonts w:ascii="Times New Roman" w:hAnsi="Times New Roman" w:cs="Times New Roman"/>
                <w:sz w:val="24"/>
                <w:szCs w:val="24"/>
              </w:rPr>
              <w:t>L3.</w:t>
            </w:r>
          </w:p>
          <w:p w:rsidR="00761176" w:rsidRDefault="00761176" w:rsidP="00F15340">
            <w:pPr>
              <w:jc w:val="both"/>
              <w:rPr>
                <w:rFonts w:ascii="Times New Roman" w:hAnsi="Times New Roman" w:cs="Times New Roman"/>
                <w:sz w:val="24"/>
                <w:szCs w:val="24"/>
              </w:rPr>
            </w:pPr>
          </w:p>
        </w:tc>
        <w:tc>
          <w:tcPr>
            <w:tcW w:w="1134" w:type="dxa"/>
          </w:tcPr>
          <w:p w:rsidR="00761176" w:rsidRDefault="00761176" w:rsidP="00F15340">
            <w:pPr>
              <w:jc w:val="both"/>
              <w:rPr>
                <w:rFonts w:ascii="Times New Roman" w:hAnsi="Times New Roman" w:cs="Times New Roman"/>
                <w:sz w:val="24"/>
                <w:szCs w:val="24"/>
              </w:rPr>
            </w:pPr>
          </w:p>
        </w:tc>
        <w:tc>
          <w:tcPr>
            <w:tcW w:w="992" w:type="dxa"/>
          </w:tcPr>
          <w:p w:rsidR="00761176" w:rsidRPr="00142F95" w:rsidRDefault="00761176" w:rsidP="00F15340">
            <w:pPr>
              <w:jc w:val="both"/>
              <w:rPr>
                <w:rFonts w:ascii="Times New Roman" w:hAnsi="Times New Roman" w:cs="Times New Roman"/>
                <w:sz w:val="24"/>
                <w:szCs w:val="24"/>
              </w:rPr>
            </w:pPr>
          </w:p>
        </w:tc>
        <w:tc>
          <w:tcPr>
            <w:tcW w:w="5386" w:type="dxa"/>
          </w:tcPr>
          <w:p w:rsidR="00761176" w:rsidRPr="00142F95" w:rsidRDefault="00761176" w:rsidP="00F15340">
            <w:pPr>
              <w:jc w:val="both"/>
              <w:rPr>
                <w:rFonts w:ascii="Times New Roman" w:hAnsi="Times New Roman" w:cs="Times New Roman"/>
                <w:sz w:val="24"/>
                <w:szCs w:val="24"/>
              </w:rPr>
            </w:pPr>
          </w:p>
        </w:tc>
        <w:tc>
          <w:tcPr>
            <w:tcW w:w="1560" w:type="dxa"/>
          </w:tcPr>
          <w:p w:rsidR="00761176" w:rsidRPr="00142F95" w:rsidRDefault="00761176" w:rsidP="00F15340">
            <w:pPr>
              <w:jc w:val="both"/>
              <w:rPr>
                <w:rFonts w:ascii="Times New Roman" w:hAnsi="Times New Roman" w:cs="Times New Roman"/>
                <w:sz w:val="24"/>
                <w:szCs w:val="24"/>
              </w:rPr>
            </w:pPr>
          </w:p>
        </w:tc>
      </w:tr>
      <w:tr w:rsidR="00496477" w:rsidRPr="00142F95" w:rsidTr="00B628B8">
        <w:trPr>
          <w:trHeight w:val="340"/>
        </w:trPr>
        <w:tc>
          <w:tcPr>
            <w:tcW w:w="993" w:type="dxa"/>
          </w:tcPr>
          <w:p w:rsidR="00496477" w:rsidRDefault="00761176" w:rsidP="00F15340">
            <w:pPr>
              <w:jc w:val="both"/>
              <w:rPr>
                <w:rFonts w:ascii="Times New Roman" w:hAnsi="Times New Roman" w:cs="Times New Roman"/>
                <w:sz w:val="24"/>
                <w:szCs w:val="24"/>
              </w:rPr>
            </w:pPr>
            <w:r>
              <w:rPr>
                <w:rFonts w:ascii="Times New Roman" w:hAnsi="Times New Roman" w:cs="Times New Roman"/>
                <w:sz w:val="24"/>
                <w:szCs w:val="24"/>
              </w:rPr>
              <w:t>L 4.</w:t>
            </w:r>
          </w:p>
          <w:p w:rsidR="00496477" w:rsidRPr="00142F95" w:rsidRDefault="00496477" w:rsidP="00F15340">
            <w:pPr>
              <w:jc w:val="both"/>
              <w:rPr>
                <w:rFonts w:ascii="Times New Roman" w:hAnsi="Times New Roman" w:cs="Times New Roman"/>
                <w:sz w:val="24"/>
                <w:szCs w:val="24"/>
              </w:rPr>
            </w:pPr>
          </w:p>
        </w:tc>
        <w:tc>
          <w:tcPr>
            <w:tcW w:w="1134" w:type="dxa"/>
          </w:tcPr>
          <w:p w:rsidR="00496477" w:rsidRDefault="00496477" w:rsidP="00F15340">
            <w:pPr>
              <w:jc w:val="both"/>
              <w:rPr>
                <w:rFonts w:ascii="Times New Roman" w:hAnsi="Times New Roman" w:cs="Times New Roman"/>
                <w:sz w:val="24"/>
                <w:szCs w:val="24"/>
              </w:rPr>
            </w:pPr>
          </w:p>
        </w:tc>
        <w:tc>
          <w:tcPr>
            <w:tcW w:w="992" w:type="dxa"/>
          </w:tcPr>
          <w:p w:rsidR="00496477" w:rsidRPr="00142F95" w:rsidRDefault="00496477" w:rsidP="00F15340">
            <w:pPr>
              <w:jc w:val="both"/>
              <w:rPr>
                <w:rFonts w:ascii="Times New Roman" w:hAnsi="Times New Roman" w:cs="Times New Roman"/>
                <w:sz w:val="24"/>
                <w:szCs w:val="24"/>
              </w:rPr>
            </w:pPr>
          </w:p>
        </w:tc>
        <w:tc>
          <w:tcPr>
            <w:tcW w:w="5386" w:type="dxa"/>
          </w:tcPr>
          <w:p w:rsidR="00496477" w:rsidRPr="00142F95" w:rsidRDefault="00496477" w:rsidP="00F15340">
            <w:pPr>
              <w:jc w:val="both"/>
              <w:rPr>
                <w:rFonts w:ascii="Times New Roman" w:hAnsi="Times New Roman" w:cs="Times New Roman"/>
                <w:sz w:val="24"/>
                <w:szCs w:val="24"/>
              </w:rPr>
            </w:pPr>
          </w:p>
        </w:tc>
        <w:tc>
          <w:tcPr>
            <w:tcW w:w="1560" w:type="dxa"/>
          </w:tcPr>
          <w:p w:rsidR="00496477" w:rsidRPr="00142F95" w:rsidRDefault="00496477" w:rsidP="00F15340">
            <w:pPr>
              <w:jc w:val="both"/>
              <w:rPr>
                <w:rFonts w:ascii="Times New Roman" w:hAnsi="Times New Roman" w:cs="Times New Roman"/>
                <w:sz w:val="24"/>
                <w:szCs w:val="24"/>
              </w:rPr>
            </w:pPr>
          </w:p>
        </w:tc>
      </w:tr>
      <w:tr w:rsidR="005428D6" w:rsidRPr="00142F95" w:rsidTr="00B628B8">
        <w:tc>
          <w:tcPr>
            <w:tcW w:w="10065" w:type="dxa"/>
            <w:gridSpan w:val="5"/>
            <w:vAlign w:val="center"/>
          </w:tcPr>
          <w:p w:rsidR="005428D6" w:rsidRDefault="005428D6" w:rsidP="00F15340">
            <w:pPr>
              <w:jc w:val="both"/>
              <w:rPr>
                <w:rFonts w:ascii="Times New Roman" w:hAnsi="Times New Roman" w:cs="Times New Roman"/>
                <w:b/>
                <w:sz w:val="24"/>
                <w:szCs w:val="24"/>
              </w:rPr>
            </w:pPr>
            <w:r w:rsidRPr="00142F95">
              <w:rPr>
                <w:rFonts w:ascii="Times New Roman" w:hAnsi="Times New Roman" w:cs="Times New Roman"/>
                <w:b/>
                <w:sz w:val="24"/>
                <w:szCs w:val="24"/>
              </w:rPr>
              <w:t xml:space="preserve">A hallgató által történt önálló tanítás </w:t>
            </w:r>
          </w:p>
          <w:p w:rsidR="00496477" w:rsidRPr="00142F95" w:rsidRDefault="00496477" w:rsidP="00F15340">
            <w:pPr>
              <w:jc w:val="both"/>
              <w:rPr>
                <w:rFonts w:ascii="Times New Roman" w:hAnsi="Times New Roman" w:cs="Times New Roman"/>
                <w:b/>
                <w:sz w:val="24"/>
                <w:szCs w:val="24"/>
              </w:rPr>
            </w:pPr>
          </w:p>
        </w:tc>
      </w:tr>
      <w:tr w:rsidR="005428D6" w:rsidRPr="00142F95" w:rsidTr="00B628B8">
        <w:trPr>
          <w:trHeight w:val="340"/>
        </w:trPr>
        <w:tc>
          <w:tcPr>
            <w:tcW w:w="993" w:type="dxa"/>
          </w:tcPr>
          <w:p w:rsidR="005428D6" w:rsidRPr="00142F95" w:rsidRDefault="005428D6" w:rsidP="00761176">
            <w:pPr>
              <w:jc w:val="both"/>
              <w:rPr>
                <w:rFonts w:ascii="Times New Roman" w:hAnsi="Times New Roman" w:cs="Times New Roman"/>
                <w:sz w:val="24"/>
                <w:szCs w:val="24"/>
              </w:rPr>
            </w:pPr>
            <w:r w:rsidRPr="00142F95">
              <w:rPr>
                <w:rFonts w:ascii="Times New Roman" w:hAnsi="Times New Roman" w:cs="Times New Roman"/>
                <w:sz w:val="24"/>
                <w:szCs w:val="24"/>
              </w:rPr>
              <w:t>L 1</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2</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3</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4</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5</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6</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r w:rsidR="005428D6" w:rsidRPr="00142F95" w:rsidTr="00B628B8">
        <w:trPr>
          <w:trHeight w:val="340"/>
        </w:trPr>
        <w:tc>
          <w:tcPr>
            <w:tcW w:w="993"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7</w:t>
            </w:r>
            <w:r>
              <w:rPr>
                <w:rFonts w:ascii="Times New Roman" w:hAnsi="Times New Roman" w:cs="Times New Roman"/>
                <w:sz w:val="24"/>
                <w:szCs w:val="24"/>
              </w:rPr>
              <w:t>.</w:t>
            </w:r>
          </w:p>
        </w:tc>
        <w:tc>
          <w:tcPr>
            <w:tcW w:w="1134"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992" w:type="dxa"/>
          </w:tcPr>
          <w:p w:rsidR="005428D6" w:rsidRPr="00142F95" w:rsidRDefault="005428D6" w:rsidP="00F15340">
            <w:pPr>
              <w:jc w:val="both"/>
              <w:rPr>
                <w:rFonts w:ascii="Times New Roman" w:hAnsi="Times New Roman" w:cs="Times New Roman"/>
                <w:sz w:val="24"/>
                <w:szCs w:val="24"/>
              </w:rPr>
            </w:pPr>
          </w:p>
        </w:tc>
        <w:tc>
          <w:tcPr>
            <w:tcW w:w="5386" w:type="dxa"/>
          </w:tcPr>
          <w:p w:rsidR="005428D6" w:rsidRPr="00142F95" w:rsidRDefault="005428D6" w:rsidP="00F15340">
            <w:pPr>
              <w:jc w:val="both"/>
              <w:rPr>
                <w:rFonts w:ascii="Times New Roman" w:hAnsi="Times New Roman" w:cs="Times New Roman"/>
                <w:sz w:val="24"/>
                <w:szCs w:val="24"/>
              </w:rPr>
            </w:pPr>
          </w:p>
        </w:tc>
        <w:tc>
          <w:tcPr>
            <w:tcW w:w="1560" w:type="dxa"/>
          </w:tcPr>
          <w:p w:rsidR="005428D6" w:rsidRPr="00142F95" w:rsidRDefault="005428D6" w:rsidP="00F15340">
            <w:pPr>
              <w:jc w:val="both"/>
              <w:rPr>
                <w:rFonts w:ascii="Times New Roman" w:hAnsi="Times New Roman" w:cs="Times New Roman"/>
                <w:sz w:val="24"/>
                <w:szCs w:val="24"/>
              </w:rPr>
            </w:pPr>
          </w:p>
        </w:tc>
      </w:tr>
    </w:tbl>
    <w:p w:rsidR="00496477" w:rsidRDefault="00496477">
      <w:r>
        <w:br w:type="page"/>
      </w:r>
    </w:p>
    <w:tbl>
      <w:tblPr>
        <w:tblStyle w:val="Rcsostblzat"/>
        <w:tblW w:w="9356" w:type="dxa"/>
        <w:tblInd w:w="-5" w:type="dxa"/>
        <w:tblLayout w:type="fixed"/>
        <w:tblLook w:val="04A0" w:firstRow="1" w:lastRow="0" w:firstColumn="1" w:lastColumn="0" w:noHBand="0" w:noVBand="1"/>
      </w:tblPr>
      <w:tblGrid>
        <w:gridCol w:w="1276"/>
        <w:gridCol w:w="992"/>
        <w:gridCol w:w="1073"/>
        <w:gridCol w:w="4600"/>
        <w:gridCol w:w="1415"/>
      </w:tblGrid>
      <w:tr w:rsidR="005428D6" w:rsidRPr="00142F95" w:rsidTr="005F41F6">
        <w:trPr>
          <w:trHeight w:val="340"/>
        </w:trPr>
        <w:tc>
          <w:tcPr>
            <w:tcW w:w="1276"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lastRenderedPageBreak/>
              <w:t>L 8</w:t>
            </w:r>
            <w:r w:rsidR="004430CC">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5428D6" w:rsidP="00F15340">
            <w:pPr>
              <w:jc w:val="both"/>
              <w:rPr>
                <w:rFonts w:ascii="Times New Roman" w:hAnsi="Times New Roman" w:cs="Times New Roman"/>
                <w:sz w:val="24"/>
                <w:szCs w:val="24"/>
              </w:rPr>
            </w:pPr>
            <w:r w:rsidRPr="00142F95">
              <w:rPr>
                <w:rFonts w:ascii="Times New Roman" w:hAnsi="Times New Roman" w:cs="Times New Roman"/>
                <w:sz w:val="24"/>
                <w:szCs w:val="24"/>
              </w:rPr>
              <w:t>L 9</w:t>
            </w:r>
            <w:r w:rsidR="004430CC">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5428D6" w:rsidP="00F15340">
            <w:pPr>
              <w:jc w:val="both"/>
              <w:rPr>
                <w:rFonts w:ascii="Times New Roman" w:hAnsi="Times New Roman" w:cs="Times New Roman"/>
                <w:spacing w:val="-8"/>
                <w:sz w:val="24"/>
                <w:szCs w:val="24"/>
              </w:rPr>
            </w:pPr>
            <w:r w:rsidRPr="00142F95">
              <w:rPr>
                <w:rFonts w:ascii="Times New Roman" w:hAnsi="Times New Roman" w:cs="Times New Roman"/>
                <w:spacing w:val="-8"/>
                <w:sz w:val="24"/>
                <w:szCs w:val="24"/>
              </w:rPr>
              <w:t>L 10.</w:t>
            </w:r>
          </w:p>
        </w:tc>
        <w:tc>
          <w:tcPr>
            <w:tcW w:w="992"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496AC4" w:rsidP="00F15340">
            <w:pPr>
              <w:jc w:val="both"/>
              <w:rPr>
                <w:rFonts w:ascii="Times New Roman" w:hAnsi="Times New Roman" w:cs="Times New Roman"/>
                <w:sz w:val="24"/>
                <w:szCs w:val="24"/>
              </w:rPr>
            </w:pPr>
            <w:r>
              <w:rPr>
                <w:rFonts w:ascii="Times New Roman" w:hAnsi="Times New Roman" w:cs="Times New Roman"/>
                <w:sz w:val="24"/>
                <w:szCs w:val="24"/>
              </w:rPr>
              <w:t>L</w:t>
            </w:r>
            <w:r w:rsidR="005428D6" w:rsidRPr="00142F95">
              <w:rPr>
                <w:rFonts w:ascii="Times New Roman" w:hAnsi="Times New Roman" w:cs="Times New Roman"/>
                <w:sz w:val="24"/>
                <w:szCs w:val="24"/>
              </w:rPr>
              <w:t>11</w:t>
            </w:r>
            <w:r w:rsidR="005428D6">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496AC4" w:rsidP="00F15340">
            <w:pPr>
              <w:jc w:val="both"/>
              <w:rPr>
                <w:rFonts w:ascii="Times New Roman" w:hAnsi="Times New Roman" w:cs="Times New Roman"/>
                <w:sz w:val="24"/>
                <w:szCs w:val="24"/>
              </w:rPr>
            </w:pPr>
            <w:r>
              <w:rPr>
                <w:rFonts w:ascii="Times New Roman" w:hAnsi="Times New Roman" w:cs="Times New Roman"/>
                <w:sz w:val="24"/>
                <w:szCs w:val="24"/>
              </w:rPr>
              <w:t>L</w:t>
            </w:r>
            <w:r w:rsidR="005F41F6">
              <w:rPr>
                <w:rFonts w:ascii="Times New Roman" w:hAnsi="Times New Roman" w:cs="Times New Roman"/>
                <w:sz w:val="24"/>
                <w:szCs w:val="24"/>
              </w:rPr>
              <w:t xml:space="preserve"> </w:t>
            </w:r>
            <w:r w:rsidR="005428D6" w:rsidRPr="00142F95">
              <w:rPr>
                <w:rFonts w:ascii="Times New Roman" w:hAnsi="Times New Roman" w:cs="Times New Roman"/>
                <w:sz w:val="24"/>
                <w:szCs w:val="24"/>
              </w:rPr>
              <w:t>12</w:t>
            </w:r>
            <w:r w:rsidR="005428D6">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DE5C92" w:rsidRDefault="00DE5C92" w:rsidP="00F15340">
            <w:pPr>
              <w:jc w:val="both"/>
              <w:rPr>
                <w:rFonts w:ascii="Times New Roman" w:hAnsi="Times New Roman" w:cs="Times New Roman"/>
                <w:sz w:val="24"/>
                <w:szCs w:val="24"/>
              </w:rPr>
            </w:pPr>
          </w:p>
          <w:p w:rsidR="00496477" w:rsidRPr="00142F95" w:rsidRDefault="00496477"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496AC4" w:rsidP="00F15340">
            <w:pPr>
              <w:jc w:val="both"/>
              <w:rPr>
                <w:rFonts w:ascii="Times New Roman" w:hAnsi="Times New Roman" w:cs="Times New Roman"/>
                <w:sz w:val="24"/>
                <w:szCs w:val="24"/>
              </w:rPr>
            </w:pPr>
            <w:r>
              <w:rPr>
                <w:rFonts w:ascii="Times New Roman" w:hAnsi="Times New Roman" w:cs="Times New Roman"/>
                <w:sz w:val="24"/>
                <w:szCs w:val="24"/>
              </w:rPr>
              <w:t xml:space="preserve">L </w:t>
            </w:r>
            <w:r w:rsidR="005428D6" w:rsidRPr="00142F95">
              <w:rPr>
                <w:rFonts w:ascii="Times New Roman" w:hAnsi="Times New Roman" w:cs="Times New Roman"/>
                <w:sz w:val="24"/>
                <w:szCs w:val="24"/>
              </w:rPr>
              <w:t>13</w:t>
            </w:r>
            <w:r w:rsidR="005428D6">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496AC4" w:rsidP="00F15340">
            <w:pPr>
              <w:jc w:val="both"/>
              <w:rPr>
                <w:rFonts w:ascii="Times New Roman" w:hAnsi="Times New Roman" w:cs="Times New Roman"/>
                <w:sz w:val="24"/>
                <w:szCs w:val="24"/>
              </w:rPr>
            </w:pPr>
            <w:r>
              <w:rPr>
                <w:rFonts w:ascii="Times New Roman" w:hAnsi="Times New Roman" w:cs="Times New Roman"/>
                <w:sz w:val="24"/>
                <w:szCs w:val="24"/>
              </w:rPr>
              <w:t>L</w:t>
            </w:r>
            <w:r w:rsidR="005428D6" w:rsidRPr="00142F95">
              <w:rPr>
                <w:rFonts w:ascii="Times New Roman" w:hAnsi="Times New Roman" w:cs="Times New Roman"/>
                <w:sz w:val="24"/>
                <w:szCs w:val="24"/>
              </w:rPr>
              <w:t>14</w:t>
            </w:r>
            <w:r w:rsidR="005428D6">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5428D6" w:rsidRPr="00142F95" w:rsidTr="005F41F6">
        <w:trPr>
          <w:trHeight w:val="340"/>
        </w:trPr>
        <w:tc>
          <w:tcPr>
            <w:tcW w:w="1276" w:type="dxa"/>
          </w:tcPr>
          <w:p w:rsidR="005428D6" w:rsidRPr="00142F95" w:rsidRDefault="00496AC4" w:rsidP="00F15340">
            <w:pPr>
              <w:jc w:val="both"/>
              <w:rPr>
                <w:rFonts w:ascii="Times New Roman" w:hAnsi="Times New Roman" w:cs="Times New Roman"/>
                <w:sz w:val="24"/>
                <w:szCs w:val="24"/>
              </w:rPr>
            </w:pPr>
            <w:r>
              <w:rPr>
                <w:rFonts w:ascii="Times New Roman" w:hAnsi="Times New Roman" w:cs="Times New Roman"/>
                <w:sz w:val="24"/>
                <w:szCs w:val="24"/>
              </w:rPr>
              <w:t>L</w:t>
            </w:r>
            <w:r w:rsidR="005F41F6">
              <w:rPr>
                <w:rFonts w:ascii="Times New Roman" w:hAnsi="Times New Roman" w:cs="Times New Roman"/>
                <w:sz w:val="24"/>
                <w:szCs w:val="24"/>
              </w:rPr>
              <w:t xml:space="preserve"> </w:t>
            </w:r>
            <w:r w:rsidR="005428D6" w:rsidRPr="00142F95">
              <w:rPr>
                <w:rFonts w:ascii="Times New Roman" w:hAnsi="Times New Roman" w:cs="Times New Roman"/>
                <w:sz w:val="24"/>
                <w:szCs w:val="24"/>
              </w:rPr>
              <w:t>15</w:t>
            </w:r>
            <w:r w:rsidR="005428D6">
              <w:rPr>
                <w:rFonts w:ascii="Times New Roman" w:hAnsi="Times New Roman" w:cs="Times New Roman"/>
                <w:sz w:val="24"/>
                <w:szCs w:val="24"/>
              </w:rPr>
              <w:t>.</w:t>
            </w:r>
          </w:p>
        </w:tc>
        <w:tc>
          <w:tcPr>
            <w:tcW w:w="992" w:type="dxa"/>
          </w:tcPr>
          <w:p w:rsidR="005428D6" w:rsidRDefault="005428D6" w:rsidP="00F15340">
            <w:pPr>
              <w:jc w:val="both"/>
              <w:rPr>
                <w:rFonts w:ascii="Times New Roman" w:hAnsi="Times New Roman" w:cs="Times New Roman"/>
                <w:sz w:val="24"/>
                <w:szCs w:val="24"/>
              </w:rPr>
            </w:pPr>
          </w:p>
          <w:p w:rsidR="00496477" w:rsidRDefault="00496477" w:rsidP="00F15340">
            <w:pPr>
              <w:jc w:val="both"/>
              <w:rPr>
                <w:rFonts w:ascii="Times New Roman" w:hAnsi="Times New Roman" w:cs="Times New Roman"/>
                <w:sz w:val="24"/>
                <w:szCs w:val="24"/>
              </w:rPr>
            </w:pPr>
          </w:p>
          <w:p w:rsidR="00DE5C92" w:rsidRPr="00142F95" w:rsidRDefault="00DE5C92" w:rsidP="00F15340">
            <w:pPr>
              <w:jc w:val="both"/>
              <w:rPr>
                <w:rFonts w:ascii="Times New Roman" w:hAnsi="Times New Roman" w:cs="Times New Roman"/>
                <w:sz w:val="24"/>
                <w:szCs w:val="24"/>
              </w:rPr>
            </w:pPr>
          </w:p>
        </w:tc>
        <w:tc>
          <w:tcPr>
            <w:tcW w:w="1073" w:type="dxa"/>
          </w:tcPr>
          <w:p w:rsidR="005428D6" w:rsidRPr="00142F95" w:rsidRDefault="005428D6" w:rsidP="00F15340">
            <w:pPr>
              <w:jc w:val="both"/>
              <w:rPr>
                <w:rFonts w:ascii="Times New Roman" w:hAnsi="Times New Roman" w:cs="Times New Roman"/>
                <w:sz w:val="24"/>
                <w:szCs w:val="24"/>
              </w:rPr>
            </w:pPr>
          </w:p>
        </w:tc>
        <w:tc>
          <w:tcPr>
            <w:tcW w:w="4600" w:type="dxa"/>
          </w:tcPr>
          <w:p w:rsidR="005428D6" w:rsidRPr="00142F95" w:rsidRDefault="005428D6" w:rsidP="00F15340">
            <w:pPr>
              <w:jc w:val="both"/>
              <w:rPr>
                <w:rFonts w:ascii="Times New Roman" w:hAnsi="Times New Roman" w:cs="Times New Roman"/>
                <w:sz w:val="24"/>
                <w:szCs w:val="24"/>
              </w:rPr>
            </w:pPr>
          </w:p>
        </w:tc>
        <w:tc>
          <w:tcPr>
            <w:tcW w:w="1415" w:type="dxa"/>
          </w:tcPr>
          <w:p w:rsidR="005428D6" w:rsidRPr="00142F95" w:rsidRDefault="005428D6" w:rsidP="00F15340">
            <w:pPr>
              <w:jc w:val="both"/>
              <w:rPr>
                <w:rFonts w:ascii="Times New Roman" w:hAnsi="Times New Roman" w:cs="Times New Roman"/>
                <w:sz w:val="24"/>
                <w:szCs w:val="24"/>
              </w:rPr>
            </w:pPr>
          </w:p>
        </w:tc>
      </w:tr>
      <w:tr w:rsidR="00DE5C92" w:rsidRPr="00142F95" w:rsidTr="005F41F6">
        <w:trPr>
          <w:trHeight w:val="340"/>
        </w:trPr>
        <w:tc>
          <w:tcPr>
            <w:tcW w:w="1276" w:type="dxa"/>
          </w:tcPr>
          <w:p w:rsidR="00DE5C92" w:rsidRDefault="00496AC4" w:rsidP="00496AC4">
            <w:pPr>
              <w:jc w:val="both"/>
              <w:rPr>
                <w:rFonts w:ascii="Times New Roman" w:hAnsi="Times New Roman" w:cs="Times New Roman"/>
                <w:sz w:val="24"/>
                <w:szCs w:val="24"/>
              </w:rPr>
            </w:pPr>
            <w:r>
              <w:rPr>
                <w:rFonts w:ascii="Times New Roman" w:hAnsi="Times New Roman" w:cs="Times New Roman"/>
                <w:sz w:val="24"/>
                <w:szCs w:val="24"/>
              </w:rPr>
              <w:t xml:space="preserve">(L) </w:t>
            </w:r>
            <w:r w:rsidRPr="00142F95">
              <w:rPr>
                <w:rFonts w:ascii="Times New Roman" w:hAnsi="Times New Roman" w:cs="Times New Roman"/>
                <w:sz w:val="24"/>
                <w:szCs w:val="24"/>
              </w:rPr>
              <w:t>1</w:t>
            </w:r>
            <w:r>
              <w:rPr>
                <w:rFonts w:ascii="Times New Roman" w:hAnsi="Times New Roman" w:cs="Times New Roman"/>
                <w:sz w:val="24"/>
                <w:szCs w:val="24"/>
              </w:rPr>
              <w:t>6.</w:t>
            </w:r>
          </w:p>
          <w:p w:rsidR="00770583" w:rsidRPr="00142F95" w:rsidRDefault="00770583" w:rsidP="00496AC4">
            <w:pPr>
              <w:jc w:val="both"/>
              <w:rPr>
                <w:rFonts w:ascii="Times New Roman" w:hAnsi="Times New Roman" w:cs="Times New Roman"/>
                <w:sz w:val="24"/>
                <w:szCs w:val="24"/>
              </w:rPr>
            </w:pPr>
          </w:p>
        </w:tc>
        <w:tc>
          <w:tcPr>
            <w:tcW w:w="992" w:type="dxa"/>
          </w:tcPr>
          <w:p w:rsidR="00DE5C92" w:rsidRDefault="00DE5C92" w:rsidP="00F15340">
            <w:pPr>
              <w:jc w:val="both"/>
              <w:rPr>
                <w:rFonts w:ascii="Times New Roman" w:hAnsi="Times New Roman" w:cs="Times New Roman"/>
                <w:sz w:val="24"/>
                <w:szCs w:val="24"/>
              </w:rPr>
            </w:pPr>
          </w:p>
        </w:tc>
        <w:tc>
          <w:tcPr>
            <w:tcW w:w="1073" w:type="dxa"/>
          </w:tcPr>
          <w:p w:rsidR="00DE5C92" w:rsidRPr="00142F95" w:rsidRDefault="00DE5C92" w:rsidP="00F15340">
            <w:pPr>
              <w:jc w:val="both"/>
              <w:rPr>
                <w:rFonts w:ascii="Times New Roman" w:hAnsi="Times New Roman" w:cs="Times New Roman"/>
                <w:sz w:val="24"/>
                <w:szCs w:val="24"/>
              </w:rPr>
            </w:pPr>
          </w:p>
        </w:tc>
        <w:tc>
          <w:tcPr>
            <w:tcW w:w="4600" w:type="dxa"/>
          </w:tcPr>
          <w:p w:rsidR="00DE5C92" w:rsidRPr="00142F95" w:rsidRDefault="00DE5C92" w:rsidP="00F15340">
            <w:pPr>
              <w:jc w:val="both"/>
              <w:rPr>
                <w:rFonts w:ascii="Times New Roman" w:hAnsi="Times New Roman" w:cs="Times New Roman"/>
                <w:sz w:val="24"/>
                <w:szCs w:val="24"/>
              </w:rPr>
            </w:pPr>
          </w:p>
        </w:tc>
        <w:tc>
          <w:tcPr>
            <w:tcW w:w="1415" w:type="dxa"/>
          </w:tcPr>
          <w:p w:rsidR="00DE5C92" w:rsidRPr="00142F95" w:rsidRDefault="00DE5C92" w:rsidP="00F15340">
            <w:pPr>
              <w:jc w:val="both"/>
              <w:rPr>
                <w:rFonts w:ascii="Times New Roman" w:hAnsi="Times New Roman" w:cs="Times New Roman"/>
                <w:sz w:val="24"/>
                <w:szCs w:val="24"/>
              </w:rPr>
            </w:pPr>
          </w:p>
        </w:tc>
      </w:tr>
      <w:tr w:rsidR="00496AC4" w:rsidRPr="00142F95" w:rsidTr="005F41F6">
        <w:trPr>
          <w:trHeight w:val="340"/>
        </w:trPr>
        <w:tc>
          <w:tcPr>
            <w:tcW w:w="1276" w:type="dxa"/>
          </w:tcPr>
          <w:p w:rsidR="00496AC4" w:rsidRDefault="00496AC4" w:rsidP="00496AC4">
            <w:pPr>
              <w:jc w:val="both"/>
              <w:rPr>
                <w:rFonts w:ascii="Times New Roman" w:hAnsi="Times New Roman" w:cs="Times New Roman"/>
                <w:sz w:val="24"/>
                <w:szCs w:val="24"/>
              </w:rPr>
            </w:pPr>
            <w:r>
              <w:rPr>
                <w:rFonts w:ascii="Times New Roman" w:hAnsi="Times New Roman" w:cs="Times New Roman"/>
                <w:sz w:val="24"/>
                <w:szCs w:val="24"/>
              </w:rPr>
              <w:t xml:space="preserve">(L) </w:t>
            </w:r>
            <w:r w:rsidRPr="00142F95">
              <w:rPr>
                <w:rFonts w:ascii="Times New Roman" w:hAnsi="Times New Roman" w:cs="Times New Roman"/>
                <w:sz w:val="24"/>
                <w:szCs w:val="24"/>
              </w:rPr>
              <w:t>1</w:t>
            </w:r>
            <w:r>
              <w:rPr>
                <w:rFonts w:ascii="Times New Roman" w:hAnsi="Times New Roman" w:cs="Times New Roman"/>
                <w:sz w:val="24"/>
                <w:szCs w:val="24"/>
              </w:rPr>
              <w:t>7.</w:t>
            </w:r>
          </w:p>
          <w:p w:rsidR="00770583" w:rsidRDefault="00770583" w:rsidP="00496AC4">
            <w:pPr>
              <w:jc w:val="both"/>
              <w:rPr>
                <w:rFonts w:ascii="Times New Roman" w:hAnsi="Times New Roman" w:cs="Times New Roman"/>
                <w:sz w:val="24"/>
                <w:szCs w:val="24"/>
              </w:rPr>
            </w:pPr>
          </w:p>
        </w:tc>
        <w:tc>
          <w:tcPr>
            <w:tcW w:w="992" w:type="dxa"/>
          </w:tcPr>
          <w:p w:rsidR="00496AC4" w:rsidRDefault="00496AC4" w:rsidP="00F15340">
            <w:pPr>
              <w:jc w:val="both"/>
              <w:rPr>
                <w:rFonts w:ascii="Times New Roman" w:hAnsi="Times New Roman" w:cs="Times New Roman"/>
                <w:sz w:val="24"/>
                <w:szCs w:val="24"/>
              </w:rPr>
            </w:pPr>
          </w:p>
        </w:tc>
        <w:tc>
          <w:tcPr>
            <w:tcW w:w="1073" w:type="dxa"/>
          </w:tcPr>
          <w:p w:rsidR="00496AC4" w:rsidRPr="00142F95" w:rsidRDefault="00496AC4" w:rsidP="00F15340">
            <w:pPr>
              <w:jc w:val="both"/>
              <w:rPr>
                <w:rFonts w:ascii="Times New Roman" w:hAnsi="Times New Roman" w:cs="Times New Roman"/>
                <w:sz w:val="24"/>
                <w:szCs w:val="24"/>
              </w:rPr>
            </w:pPr>
          </w:p>
        </w:tc>
        <w:tc>
          <w:tcPr>
            <w:tcW w:w="4600" w:type="dxa"/>
          </w:tcPr>
          <w:p w:rsidR="00496AC4" w:rsidRPr="00142F95" w:rsidRDefault="00496AC4" w:rsidP="00F15340">
            <w:pPr>
              <w:jc w:val="both"/>
              <w:rPr>
                <w:rFonts w:ascii="Times New Roman" w:hAnsi="Times New Roman" w:cs="Times New Roman"/>
                <w:sz w:val="24"/>
                <w:szCs w:val="24"/>
              </w:rPr>
            </w:pPr>
          </w:p>
        </w:tc>
        <w:tc>
          <w:tcPr>
            <w:tcW w:w="1415" w:type="dxa"/>
          </w:tcPr>
          <w:p w:rsidR="00496AC4" w:rsidRPr="00142F95" w:rsidRDefault="00496AC4" w:rsidP="00F15340">
            <w:pPr>
              <w:jc w:val="both"/>
              <w:rPr>
                <w:rFonts w:ascii="Times New Roman" w:hAnsi="Times New Roman" w:cs="Times New Roman"/>
                <w:sz w:val="24"/>
                <w:szCs w:val="24"/>
              </w:rPr>
            </w:pPr>
          </w:p>
        </w:tc>
      </w:tr>
      <w:tr w:rsidR="00496AC4" w:rsidRPr="00142F95" w:rsidTr="005F41F6">
        <w:trPr>
          <w:trHeight w:val="340"/>
        </w:trPr>
        <w:tc>
          <w:tcPr>
            <w:tcW w:w="1276" w:type="dxa"/>
          </w:tcPr>
          <w:p w:rsidR="00496AC4" w:rsidRDefault="00496AC4" w:rsidP="00496AC4">
            <w:pPr>
              <w:jc w:val="both"/>
              <w:rPr>
                <w:rFonts w:ascii="Times New Roman" w:hAnsi="Times New Roman" w:cs="Times New Roman"/>
                <w:sz w:val="24"/>
                <w:szCs w:val="24"/>
              </w:rPr>
            </w:pPr>
            <w:r>
              <w:rPr>
                <w:rFonts w:ascii="Times New Roman" w:hAnsi="Times New Roman" w:cs="Times New Roman"/>
                <w:sz w:val="24"/>
                <w:szCs w:val="24"/>
              </w:rPr>
              <w:t xml:space="preserve">(L) </w:t>
            </w:r>
            <w:r w:rsidRPr="00142F95">
              <w:rPr>
                <w:rFonts w:ascii="Times New Roman" w:hAnsi="Times New Roman" w:cs="Times New Roman"/>
                <w:sz w:val="24"/>
                <w:szCs w:val="24"/>
              </w:rPr>
              <w:t>1</w:t>
            </w:r>
            <w:r>
              <w:rPr>
                <w:rFonts w:ascii="Times New Roman" w:hAnsi="Times New Roman" w:cs="Times New Roman"/>
                <w:sz w:val="24"/>
                <w:szCs w:val="24"/>
              </w:rPr>
              <w:t>8.</w:t>
            </w:r>
          </w:p>
          <w:p w:rsidR="00770583" w:rsidRDefault="00770583" w:rsidP="00496AC4">
            <w:pPr>
              <w:jc w:val="both"/>
              <w:rPr>
                <w:rFonts w:ascii="Times New Roman" w:hAnsi="Times New Roman" w:cs="Times New Roman"/>
                <w:sz w:val="24"/>
                <w:szCs w:val="24"/>
              </w:rPr>
            </w:pPr>
          </w:p>
        </w:tc>
        <w:tc>
          <w:tcPr>
            <w:tcW w:w="992" w:type="dxa"/>
          </w:tcPr>
          <w:p w:rsidR="00496AC4" w:rsidRDefault="00496AC4" w:rsidP="00F15340">
            <w:pPr>
              <w:jc w:val="both"/>
              <w:rPr>
                <w:rFonts w:ascii="Times New Roman" w:hAnsi="Times New Roman" w:cs="Times New Roman"/>
                <w:sz w:val="24"/>
                <w:szCs w:val="24"/>
              </w:rPr>
            </w:pPr>
          </w:p>
        </w:tc>
        <w:tc>
          <w:tcPr>
            <w:tcW w:w="1073" w:type="dxa"/>
          </w:tcPr>
          <w:p w:rsidR="00496AC4" w:rsidRPr="00142F95" w:rsidRDefault="00496AC4" w:rsidP="00F15340">
            <w:pPr>
              <w:jc w:val="both"/>
              <w:rPr>
                <w:rFonts w:ascii="Times New Roman" w:hAnsi="Times New Roman" w:cs="Times New Roman"/>
                <w:sz w:val="24"/>
                <w:szCs w:val="24"/>
              </w:rPr>
            </w:pPr>
          </w:p>
        </w:tc>
        <w:tc>
          <w:tcPr>
            <w:tcW w:w="4600" w:type="dxa"/>
          </w:tcPr>
          <w:p w:rsidR="00496AC4" w:rsidRPr="00142F95" w:rsidRDefault="00496AC4" w:rsidP="00F15340">
            <w:pPr>
              <w:jc w:val="both"/>
              <w:rPr>
                <w:rFonts w:ascii="Times New Roman" w:hAnsi="Times New Roman" w:cs="Times New Roman"/>
                <w:sz w:val="24"/>
                <w:szCs w:val="24"/>
              </w:rPr>
            </w:pPr>
          </w:p>
        </w:tc>
        <w:tc>
          <w:tcPr>
            <w:tcW w:w="1415" w:type="dxa"/>
          </w:tcPr>
          <w:p w:rsidR="00496AC4" w:rsidRPr="00142F95" w:rsidRDefault="00496AC4" w:rsidP="00F15340">
            <w:pPr>
              <w:jc w:val="both"/>
              <w:rPr>
                <w:rFonts w:ascii="Times New Roman" w:hAnsi="Times New Roman" w:cs="Times New Roman"/>
                <w:sz w:val="24"/>
                <w:szCs w:val="24"/>
              </w:rPr>
            </w:pPr>
          </w:p>
        </w:tc>
      </w:tr>
      <w:tr w:rsidR="00496AC4" w:rsidRPr="00142F95" w:rsidTr="005F41F6">
        <w:trPr>
          <w:trHeight w:val="340"/>
        </w:trPr>
        <w:tc>
          <w:tcPr>
            <w:tcW w:w="1276" w:type="dxa"/>
          </w:tcPr>
          <w:p w:rsidR="00496AC4" w:rsidRDefault="00496AC4" w:rsidP="00496AC4">
            <w:pPr>
              <w:jc w:val="both"/>
              <w:rPr>
                <w:rFonts w:ascii="Times New Roman" w:hAnsi="Times New Roman" w:cs="Times New Roman"/>
                <w:sz w:val="24"/>
                <w:szCs w:val="24"/>
              </w:rPr>
            </w:pPr>
            <w:r>
              <w:rPr>
                <w:rFonts w:ascii="Times New Roman" w:hAnsi="Times New Roman" w:cs="Times New Roman"/>
                <w:sz w:val="24"/>
                <w:szCs w:val="24"/>
              </w:rPr>
              <w:t xml:space="preserve">(L) </w:t>
            </w:r>
            <w:r w:rsidRPr="00142F95">
              <w:rPr>
                <w:rFonts w:ascii="Times New Roman" w:hAnsi="Times New Roman" w:cs="Times New Roman"/>
                <w:sz w:val="24"/>
                <w:szCs w:val="24"/>
              </w:rPr>
              <w:t>1</w:t>
            </w:r>
            <w:r>
              <w:rPr>
                <w:rFonts w:ascii="Times New Roman" w:hAnsi="Times New Roman" w:cs="Times New Roman"/>
                <w:sz w:val="24"/>
                <w:szCs w:val="24"/>
              </w:rPr>
              <w:t>9.</w:t>
            </w:r>
          </w:p>
          <w:p w:rsidR="00770583" w:rsidRDefault="00770583" w:rsidP="00496AC4">
            <w:pPr>
              <w:jc w:val="both"/>
              <w:rPr>
                <w:rFonts w:ascii="Times New Roman" w:hAnsi="Times New Roman" w:cs="Times New Roman"/>
                <w:sz w:val="24"/>
                <w:szCs w:val="24"/>
              </w:rPr>
            </w:pPr>
          </w:p>
        </w:tc>
        <w:tc>
          <w:tcPr>
            <w:tcW w:w="992" w:type="dxa"/>
          </w:tcPr>
          <w:p w:rsidR="00496AC4" w:rsidRDefault="00496AC4" w:rsidP="00F15340">
            <w:pPr>
              <w:jc w:val="both"/>
              <w:rPr>
                <w:rFonts w:ascii="Times New Roman" w:hAnsi="Times New Roman" w:cs="Times New Roman"/>
                <w:sz w:val="24"/>
                <w:szCs w:val="24"/>
              </w:rPr>
            </w:pPr>
          </w:p>
        </w:tc>
        <w:tc>
          <w:tcPr>
            <w:tcW w:w="1073" w:type="dxa"/>
          </w:tcPr>
          <w:p w:rsidR="00496AC4" w:rsidRPr="00142F95" w:rsidRDefault="00496AC4" w:rsidP="00F15340">
            <w:pPr>
              <w:jc w:val="both"/>
              <w:rPr>
                <w:rFonts w:ascii="Times New Roman" w:hAnsi="Times New Roman" w:cs="Times New Roman"/>
                <w:sz w:val="24"/>
                <w:szCs w:val="24"/>
              </w:rPr>
            </w:pPr>
          </w:p>
        </w:tc>
        <w:tc>
          <w:tcPr>
            <w:tcW w:w="4600" w:type="dxa"/>
          </w:tcPr>
          <w:p w:rsidR="00496AC4" w:rsidRPr="00142F95" w:rsidRDefault="00496AC4" w:rsidP="00F15340">
            <w:pPr>
              <w:jc w:val="both"/>
              <w:rPr>
                <w:rFonts w:ascii="Times New Roman" w:hAnsi="Times New Roman" w:cs="Times New Roman"/>
                <w:sz w:val="24"/>
                <w:szCs w:val="24"/>
              </w:rPr>
            </w:pPr>
          </w:p>
        </w:tc>
        <w:tc>
          <w:tcPr>
            <w:tcW w:w="1415" w:type="dxa"/>
          </w:tcPr>
          <w:p w:rsidR="00496AC4" w:rsidRPr="00142F95" w:rsidRDefault="00496AC4" w:rsidP="00F15340">
            <w:pPr>
              <w:jc w:val="both"/>
              <w:rPr>
                <w:rFonts w:ascii="Times New Roman" w:hAnsi="Times New Roman" w:cs="Times New Roman"/>
                <w:sz w:val="24"/>
                <w:szCs w:val="24"/>
              </w:rPr>
            </w:pPr>
          </w:p>
        </w:tc>
      </w:tr>
      <w:tr w:rsidR="00DE5C92" w:rsidRPr="00142F95" w:rsidTr="005F41F6">
        <w:trPr>
          <w:trHeight w:val="340"/>
        </w:trPr>
        <w:tc>
          <w:tcPr>
            <w:tcW w:w="1276" w:type="dxa"/>
          </w:tcPr>
          <w:p w:rsidR="00DE5C92" w:rsidRDefault="00496AC4" w:rsidP="00F15340">
            <w:pPr>
              <w:jc w:val="both"/>
              <w:rPr>
                <w:rFonts w:ascii="Times New Roman" w:hAnsi="Times New Roman" w:cs="Times New Roman"/>
                <w:sz w:val="24"/>
                <w:szCs w:val="24"/>
              </w:rPr>
            </w:pPr>
            <w:r>
              <w:rPr>
                <w:rFonts w:ascii="Times New Roman" w:hAnsi="Times New Roman" w:cs="Times New Roman"/>
                <w:sz w:val="24"/>
                <w:szCs w:val="24"/>
              </w:rPr>
              <w:t>(L) 20.</w:t>
            </w:r>
          </w:p>
          <w:p w:rsidR="00496477" w:rsidRPr="00142F95" w:rsidRDefault="00496477" w:rsidP="00F15340">
            <w:pPr>
              <w:jc w:val="both"/>
              <w:rPr>
                <w:rFonts w:ascii="Times New Roman" w:hAnsi="Times New Roman" w:cs="Times New Roman"/>
                <w:sz w:val="24"/>
                <w:szCs w:val="24"/>
              </w:rPr>
            </w:pPr>
          </w:p>
        </w:tc>
        <w:tc>
          <w:tcPr>
            <w:tcW w:w="992" w:type="dxa"/>
          </w:tcPr>
          <w:p w:rsidR="00DE5C92" w:rsidRDefault="00DE5C92" w:rsidP="00F15340">
            <w:pPr>
              <w:jc w:val="both"/>
              <w:rPr>
                <w:rFonts w:ascii="Times New Roman" w:hAnsi="Times New Roman" w:cs="Times New Roman"/>
                <w:sz w:val="24"/>
                <w:szCs w:val="24"/>
              </w:rPr>
            </w:pPr>
          </w:p>
        </w:tc>
        <w:tc>
          <w:tcPr>
            <w:tcW w:w="1073" w:type="dxa"/>
          </w:tcPr>
          <w:p w:rsidR="00DE5C92" w:rsidRPr="00142F95" w:rsidRDefault="00DE5C92" w:rsidP="00F15340">
            <w:pPr>
              <w:jc w:val="both"/>
              <w:rPr>
                <w:rFonts w:ascii="Times New Roman" w:hAnsi="Times New Roman" w:cs="Times New Roman"/>
                <w:sz w:val="24"/>
                <w:szCs w:val="24"/>
              </w:rPr>
            </w:pPr>
          </w:p>
        </w:tc>
        <w:tc>
          <w:tcPr>
            <w:tcW w:w="4600" w:type="dxa"/>
          </w:tcPr>
          <w:p w:rsidR="00DE5C92" w:rsidRPr="00142F95" w:rsidRDefault="00DE5C92" w:rsidP="00F15340">
            <w:pPr>
              <w:jc w:val="both"/>
              <w:rPr>
                <w:rFonts w:ascii="Times New Roman" w:hAnsi="Times New Roman" w:cs="Times New Roman"/>
                <w:sz w:val="24"/>
                <w:szCs w:val="24"/>
              </w:rPr>
            </w:pPr>
          </w:p>
        </w:tc>
        <w:tc>
          <w:tcPr>
            <w:tcW w:w="1415" w:type="dxa"/>
          </w:tcPr>
          <w:p w:rsidR="00DE5C92" w:rsidRPr="00142F95" w:rsidRDefault="00DE5C92" w:rsidP="00F15340">
            <w:pPr>
              <w:jc w:val="both"/>
              <w:rPr>
                <w:rFonts w:ascii="Times New Roman" w:hAnsi="Times New Roman" w:cs="Times New Roman"/>
                <w:sz w:val="24"/>
                <w:szCs w:val="24"/>
              </w:rPr>
            </w:pPr>
          </w:p>
        </w:tc>
      </w:tr>
    </w:tbl>
    <w:p w:rsidR="003E0D06" w:rsidRDefault="003E0D06" w:rsidP="00F15340">
      <w:pPr>
        <w:spacing w:after="0" w:line="240" w:lineRule="auto"/>
        <w:jc w:val="both"/>
        <w:rPr>
          <w:rFonts w:ascii="Times New Roman" w:hAnsi="Times New Roman" w:cs="Times New Roman"/>
          <w:sz w:val="24"/>
          <w:szCs w:val="24"/>
        </w:rPr>
      </w:pPr>
    </w:p>
    <w:p w:rsidR="00496477" w:rsidRDefault="00496477" w:rsidP="00F15340">
      <w:pPr>
        <w:spacing w:after="0" w:line="240" w:lineRule="auto"/>
        <w:jc w:val="both"/>
        <w:rPr>
          <w:rFonts w:ascii="Times New Roman" w:hAnsi="Times New Roman" w:cs="Times New Roman"/>
          <w:sz w:val="24"/>
          <w:szCs w:val="24"/>
        </w:rPr>
      </w:pPr>
    </w:p>
    <w:p w:rsidR="005428D6" w:rsidRDefault="005428D6" w:rsidP="00F15340">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Szakvezető szöveges értékelése: </w:t>
      </w:r>
    </w:p>
    <w:p w:rsidR="00496477" w:rsidRPr="00142F95" w:rsidRDefault="00496477" w:rsidP="00F15340">
      <w:pPr>
        <w:spacing w:after="0" w:line="240" w:lineRule="auto"/>
        <w:jc w:val="both"/>
        <w:rPr>
          <w:rFonts w:ascii="Times New Roman" w:hAnsi="Times New Roman" w:cs="Times New Roman"/>
          <w:sz w:val="24"/>
          <w:szCs w:val="24"/>
        </w:rPr>
      </w:pPr>
    </w:p>
    <w:p w:rsidR="005428D6" w:rsidRPr="00142F95" w:rsidRDefault="005428D6" w:rsidP="00496477">
      <w:pPr>
        <w:spacing w:after="0" w:line="360" w:lineRule="auto"/>
        <w:jc w:val="both"/>
        <w:rPr>
          <w:rFonts w:ascii="Times New Roman" w:hAnsi="Times New Roman" w:cs="Times New Roman"/>
          <w:sz w:val="24"/>
          <w:szCs w:val="24"/>
        </w:rPr>
      </w:pPr>
      <w:r w:rsidRPr="00142F95">
        <w:rPr>
          <w:rFonts w:ascii="Times New Roman" w:hAnsi="Times New Roman" w:cs="Times New Roman"/>
          <w:sz w:val="24"/>
          <w:szCs w:val="24"/>
        </w:rPr>
        <w:t>……………………………………………………………………………</w:t>
      </w:r>
      <w:r w:rsidR="00453171">
        <w:rPr>
          <w:rFonts w:ascii="Times New Roman" w:hAnsi="Times New Roman" w:cs="Times New Roman"/>
          <w:sz w:val="24"/>
          <w:szCs w:val="24"/>
        </w:rPr>
        <w:t>…………</w:t>
      </w:r>
      <w:r w:rsidRPr="00142F95">
        <w:rPr>
          <w:rFonts w:ascii="Times New Roman" w:hAnsi="Times New Roman" w:cs="Times New Roman"/>
          <w:sz w:val="24"/>
          <w:szCs w:val="24"/>
        </w:rPr>
        <w:t>………………… …………………………………………………………………………………………</w:t>
      </w:r>
      <w:r w:rsidR="00453171">
        <w:rPr>
          <w:rFonts w:ascii="Times New Roman" w:hAnsi="Times New Roman" w:cs="Times New Roman"/>
          <w:sz w:val="24"/>
          <w:szCs w:val="24"/>
        </w:rPr>
        <w:t>…………</w:t>
      </w:r>
      <w:r w:rsidRPr="00142F95">
        <w:rPr>
          <w:rFonts w:ascii="Times New Roman" w:hAnsi="Times New Roman" w:cs="Times New Roman"/>
          <w:sz w:val="24"/>
          <w:szCs w:val="24"/>
        </w:rPr>
        <w:t>……</w:t>
      </w:r>
    </w:p>
    <w:p w:rsidR="005428D6" w:rsidRPr="00142F95" w:rsidRDefault="005428D6" w:rsidP="00496477">
      <w:pPr>
        <w:spacing w:after="0" w:line="360" w:lineRule="auto"/>
        <w:jc w:val="both"/>
        <w:rPr>
          <w:rFonts w:ascii="Times New Roman" w:hAnsi="Times New Roman" w:cs="Times New Roman"/>
          <w:sz w:val="24"/>
          <w:szCs w:val="24"/>
        </w:rPr>
      </w:pPr>
      <w:r w:rsidRPr="00142F95">
        <w:rPr>
          <w:rFonts w:ascii="Times New Roman" w:hAnsi="Times New Roman" w:cs="Times New Roman"/>
          <w:sz w:val="24"/>
          <w:szCs w:val="24"/>
        </w:rPr>
        <w:t>…………………………………………………………………………</w:t>
      </w:r>
      <w:r w:rsidR="00453171">
        <w:rPr>
          <w:rFonts w:ascii="Times New Roman" w:hAnsi="Times New Roman" w:cs="Times New Roman"/>
          <w:sz w:val="24"/>
          <w:szCs w:val="24"/>
        </w:rPr>
        <w:t>…………</w:t>
      </w:r>
      <w:r w:rsidRPr="00142F95">
        <w:rPr>
          <w:rFonts w:ascii="Times New Roman" w:hAnsi="Times New Roman" w:cs="Times New Roman"/>
          <w:sz w:val="24"/>
          <w:szCs w:val="24"/>
        </w:rPr>
        <w:t>…………………… …………………………………………………………………………………</w:t>
      </w:r>
      <w:r w:rsidR="00453171">
        <w:rPr>
          <w:rFonts w:ascii="Times New Roman" w:hAnsi="Times New Roman" w:cs="Times New Roman"/>
          <w:sz w:val="24"/>
          <w:szCs w:val="24"/>
        </w:rPr>
        <w:t>…………</w:t>
      </w:r>
      <w:r w:rsidRPr="00142F95">
        <w:rPr>
          <w:rFonts w:ascii="Times New Roman" w:hAnsi="Times New Roman" w:cs="Times New Roman"/>
          <w:sz w:val="24"/>
          <w:szCs w:val="24"/>
        </w:rPr>
        <w:t xml:space="preserve">……………  </w:t>
      </w:r>
    </w:p>
    <w:p w:rsidR="003E0D06" w:rsidRDefault="005428D6" w:rsidP="00496477">
      <w:pPr>
        <w:spacing w:after="0" w:line="360" w:lineRule="auto"/>
        <w:jc w:val="both"/>
        <w:rPr>
          <w:rFonts w:ascii="Times New Roman" w:hAnsi="Times New Roman" w:cs="Times New Roman"/>
          <w:sz w:val="24"/>
          <w:szCs w:val="24"/>
        </w:rPr>
      </w:pPr>
      <w:r w:rsidRPr="00142F95">
        <w:rPr>
          <w:rFonts w:ascii="Times New Roman" w:hAnsi="Times New Roman" w:cs="Times New Roman"/>
          <w:sz w:val="24"/>
          <w:szCs w:val="24"/>
        </w:rPr>
        <w:t>……………………………………………………………………………</w:t>
      </w:r>
      <w:r w:rsidR="00453171">
        <w:rPr>
          <w:rFonts w:ascii="Times New Roman" w:hAnsi="Times New Roman" w:cs="Times New Roman"/>
          <w:sz w:val="24"/>
          <w:szCs w:val="24"/>
        </w:rPr>
        <w:t>………….</w:t>
      </w:r>
      <w:r w:rsidRPr="00142F95">
        <w:rPr>
          <w:rFonts w:ascii="Times New Roman" w:hAnsi="Times New Roman" w:cs="Times New Roman"/>
          <w:sz w:val="24"/>
          <w:szCs w:val="24"/>
        </w:rPr>
        <w:t>…………………</w:t>
      </w:r>
    </w:p>
    <w:p w:rsidR="00496477" w:rsidRDefault="003E0D06" w:rsidP="00496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428D6" w:rsidRPr="00142F95">
        <w:rPr>
          <w:rFonts w:ascii="Times New Roman" w:hAnsi="Times New Roman" w:cs="Times New Roman"/>
          <w:sz w:val="24"/>
          <w:szCs w:val="24"/>
        </w:rPr>
        <w:t xml:space="preserve"> </w:t>
      </w:r>
    </w:p>
    <w:p w:rsidR="00496477" w:rsidRDefault="00496477" w:rsidP="00496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5428D6" w:rsidRPr="00142F95" w:rsidRDefault="00496477" w:rsidP="00496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428D6" w:rsidRPr="00142F95">
        <w:rPr>
          <w:rFonts w:ascii="Times New Roman" w:hAnsi="Times New Roman" w:cs="Times New Roman"/>
          <w:sz w:val="24"/>
          <w:szCs w:val="24"/>
        </w:rPr>
        <w:t xml:space="preserve"> </w:t>
      </w:r>
    </w:p>
    <w:p w:rsidR="005428D6" w:rsidRPr="00142F95" w:rsidRDefault="005428D6" w:rsidP="00496477">
      <w:pPr>
        <w:spacing w:after="0" w:line="36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  </w:t>
      </w:r>
    </w:p>
    <w:p w:rsidR="00044675" w:rsidRDefault="005428D6" w:rsidP="00534F02">
      <w:pPr>
        <w:spacing w:after="0" w:line="240" w:lineRule="auto"/>
        <w:jc w:val="both"/>
        <w:rPr>
          <w:rFonts w:ascii="Times New Roman" w:hAnsi="Times New Roman" w:cs="Times New Roman"/>
          <w:sz w:val="24"/>
          <w:szCs w:val="24"/>
        </w:rPr>
      </w:pPr>
      <w:r w:rsidRPr="00142F95">
        <w:rPr>
          <w:rFonts w:ascii="Times New Roman" w:hAnsi="Times New Roman" w:cs="Times New Roman"/>
          <w:sz w:val="24"/>
          <w:szCs w:val="24"/>
        </w:rPr>
        <w:t xml:space="preserve">Gyakorlati jegy: …………………                         </w:t>
      </w:r>
      <w:r>
        <w:rPr>
          <w:rFonts w:ascii="Times New Roman" w:hAnsi="Times New Roman" w:cs="Times New Roman"/>
          <w:sz w:val="24"/>
          <w:szCs w:val="24"/>
        </w:rPr>
        <w:t xml:space="preserve">           </w:t>
      </w:r>
      <w:r w:rsidRPr="00142F95">
        <w:rPr>
          <w:rFonts w:ascii="Times New Roman" w:hAnsi="Times New Roman" w:cs="Times New Roman"/>
          <w:sz w:val="24"/>
          <w:szCs w:val="24"/>
        </w:rPr>
        <w:t xml:space="preserve">  </w:t>
      </w:r>
      <w:r>
        <w:rPr>
          <w:rFonts w:ascii="Times New Roman" w:hAnsi="Times New Roman" w:cs="Times New Roman"/>
          <w:sz w:val="24"/>
          <w:szCs w:val="24"/>
        </w:rPr>
        <w:t>Szakvezető</w:t>
      </w:r>
      <w:r w:rsidR="00534F02">
        <w:rPr>
          <w:rFonts w:ascii="Times New Roman" w:hAnsi="Times New Roman" w:cs="Times New Roman"/>
          <w:sz w:val="24"/>
          <w:szCs w:val="24"/>
        </w:rPr>
        <w:t xml:space="preserve"> aláírása</w:t>
      </w:r>
      <w:r w:rsidRPr="00142F95">
        <w:rPr>
          <w:rFonts w:ascii="Times New Roman" w:hAnsi="Times New Roman" w:cs="Times New Roman"/>
          <w:sz w:val="24"/>
          <w:szCs w:val="24"/>
        </w:rPr>
        <w:t>: ………</w:t>
      </w:r>
      <w:r w:rsidR="00453171">
        <w:rPr>
          <w:rFonts w:ascii="Times New Roman" w:hAnsi="Times New Roman" w:cs="Times New Roman"/>
          <w:sz w:val="24"/>
          <w:szCs w:val="24"/>
        </w:rPr>
        <w:t>……………</w:t>
      </w:r>
      <w:r w:rsidRPr="00142F95">
        <w:rPr>
          <w:rFonts w:ascii="Times New Roman" w:hAnsi="Times New Roman" w:cs="Times New Roman"/>
          <w:sz w:val="24"/>
          <w:szCs w:val="24"/>
        </w:rPr>
        <w:t>..……</w:t>
      </w:r>
    </w:p>
    <w:p w:rsidR="00537BDE" w:rsidRPr="00755FCB" w:rsidRDefault="00537BDE" w:rsidP="00537BDE">
      <w:pPr>
        <w:pStyle w:val="Cmsor1"/>
        <w:jc w:val="center"/>
        <w:rPr>
          <w:rFonts w:ascii="Times New Roman" w:hAnsi="Times New Roman"/>
          <w:sz w:val="20"/>
          <w:szCs w:val="20"/>
        </w:rPr>
      </w:pPr>
      <w:bookmarkStart w:id="0" w:name="_Toc515450325"/>
      <w:bookmarkStart w:id="1" w:name="_Toc488226737"/>
      <w:r w:rsidRPr="00755FCB">
        <w:rPr>
          <w:rFonts w:ascii="Times New Roman" w:hAnsi="Times New Roman"/>
          <w:sz w:val="20"/>
          <w:szCs w:val="20"/>
        </w:rPr>
        <w:lastRenderedPageBreak/>
        <w:t>Portfólió készítése</w:t>
      </w:r>
      <w:bookmarkEnd w:id="0"/>
    </w:p>
    <w:bookmarkEnd w:id="1"/>
    <w:p w:rsidR="00537BDE" w:rsidRPr="00755FCB" w:rsidRDefault="00537BDE" w:rsidP="00537BDE">
      <w:pPr>
        <w:jc w:val="both"/>
        <w:rPr>
          <w:b/>
          <w:sz w:val="18"/>
          <w:szCs w:val="18"/>
        </w:rPr>
      </w:pPr>
    </w:p>
    <w:tbl>
      <w:tblPr>
        <w:tblW w:w="1032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689"/>
        <w:gridCol w:w="5811"/>
        <w:gridCol w:w="1824"/>
      </w:tblGrid>
      <w:tr w:rsidR="00537BDE" w:rsidRPr="003120B6" w:rsidTr="00787FC6">
        <w:trPr>
          <w:trHeight w:val="137"/>
        </w:trPr>
        <w:tc>
          <w:tcPr>
            <w:tcW w:w="2689" w:type="dxa"/>
            <w:shd w:val="clear" w:color="auto" w:fill="auto"/>
            <w:vAlign w:val="center"/>
          </w:tcPr>
          <w:p w:rsidR="00537BDE" w:rsidRPr="003120B6" w:rsidRDefault="00537BDE" w:rsidP="00787FC6">
            <w:pPr>
              <w:spacing w:before="120"/>
              <w:jc w:val="center"/>
              <w:rPr>
                <w:b/>
                <w:sz w:val="18"/>
                <w:szCs w:val="18"/>
              </w:rPr>
            </w:pPr>
            <w:r w:rsidRPr="003120B6">
              <w:rPr>
                <w:b/>
                <w:sz w:val="18"/>
                <w:szCs w:val="18"/>
              </w:rPr>
              <w:t>Pedagógus  kompetencia</w:t>
            </w:r>
          </w:p>
        </w:tc>
        <w:tc>
          <w:tcPr>
            <w:tcW w:w="5811" w:type="dxa"/>
            <w:shd w:val="clear" w:color="auto" w:fill="auto"/>
          </w:tcPr>
          <w:p w:rsidR="00537BDE" w:rsidRPr="003120B6" w:rsidRDefault="00537BDE" w:rsidP="00787FC6">
            <w:pPr>
              <w:jc w:val="center"/>
              <w:rPr>
                <w:b/>
                <w:sz w:val="18"/>
                <w:szCs w:val="18"/>
              </w:rPr>
            </w:pPr>
            <w:r w:rsidRPr="003120B6">
              <w:rPr>
                <w:b/>
                <w:sz w:val="18"/>
                <w:szCs w:val="18"/>
              </w:rPr>
              <w:t xml:space="preserve">A kompetencia bizonyítására javasolt </w:t>
            </w:r>
          </w:p>
          <w:p w:rsidR="00537BDE" w:rsidRPr="003120B6" w:rsidRDefault="00537BDE" w:rsidP="00787FC6">
            <w:pPr>
              <w:jc w:val="center"/>
              <w:rPr>
                <w:b/>
                <w:sz w:val="18"/>
                <w:szCs w:val="18"/>
              </w:rPr>
            </w:pPr>
            <w:r w:rsidRPr="003120B6">
              <w:rPr>
                <w:b/>
                <w:sz w:val="18"/>
                <w:szCs w:val="18"/>
              </w:rPr>
              <w:t>feladatok, dokumentumok</w:t>
            </w:r>
          </w:p>
        </w:tc>
        <w:tc>
          <w:tcPr>
            <w:tcW w:w="1824" w:type="dxa"/>
            <w:shd w:val="clear" w:color="auto" w:fill="auto"/>
          </w:tcPr>
          <w:p w:rsidR="00537BDE" w:rsidRPr="003120B6" w:rsidRDefault="00537BDE" w:rsidP="00787FC6">
            <w:pPr>
              <w:spacing w:after="60"/>
              <w:jc w:val="center"/>
              <w:rPr>
                <w:b/>
                <w:sz w:val="18"/>
                <w:szCs w:val="18"/>
              </w:rPr>
            </w:pPr>
            <w:r w:rsidRPr="003120B6">
              <w:rPr>
                <w:b/>
                <w:sz w:val="18"/>
                <w:szCs w:val="18"/>
              </w:rPr>
              <w:t>Tervezett dokumentumok</w:t>
            </w: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Szakmai feladatok, szaktudományos, szaktárgyi, tantervi tudás</w:t>
            </w:r>
          </w:p>
        </w:tc>
        <w:tc>
          <w:tcPr>
            <w:tcW w:w="5811" w:type="dxa"/>
            <w:shd w:val="clear" w:color="auto" w:fill="auto"/>
          </w:tcPr>
          <w:p w:rsidR="00537BDE" w:rsidRPr="002773E9" w:rsidRDefault="00537BDE" w:rsidP="00787FC6">
            <w:pPr>
              <w:jc w:val="both"/>
              <w:rPr>
                <w:sz w:val="18"/>
                <w:szCs w:val="18"/>
              </w:rPr>
            </w:pPr>
            <w:r w:rsidRPr="002773E9">
              <w:rPr>
                <w:sz w:val="18"/>
                <w:szCs w:val="18"/>
              </w:rPr>
              <w:t>Saját készítésű taneszköz bemutatása, prevenciós programok, szakköri foglal</w:t>
            </w:r>
            <w:r w:rsidRPr="002773E9">
              <w:rPr>
                <w:sz w:val="18"/>
                <w:szCs w:val="18"/>
              </w:rPr>
              <w:softHyphen/>
              <w:t xml:space="preserve">kozások elemzése. Differenciált tanulásszervezés a tanórán. Tankönyvek több szempontú bemutatása.  AI-eszközök pedagógiai használhatóságának kritikai elemzése. </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Pedagógiai folyamatok, tevékenységek tervezése és a megvalósításukhoz kapcsolódó önreflexió.</w:t>
            </w:r>
          </w:p>
        </w:tc>
        <w:tc>
          <w:tcPr>
            <w:tcW w:w="5811" w:type="dxa"/>
            <w:shd w:val="clear" w:color="auto" w:fill="auto"/>
          </w:tcPr>
          <w:p w:rsidR="00537BDE" w:rsidRPr="002773E9" w:rsidRDefault="00537BDE" w:rsidP="00787FC6">
            <w:pPr>
              <w:jc w:val="both"/>
              <w:rPr>
                <w:sz w:val="18"/>
                <w:szCs w:val="18"/>
              </w:rPr>
            </w:pPr>
            <w:r w:rsidRPr="002773E9">
              <w:rPr>
                <w:sz w:val="18"/>
                <w:szCs w:val="18"/>
              </w:rPr>
              <w:t>A nevelési-oktatási folyamat megfigyelése a tervezés szempontjából. A hos</w:t>
            </w:r>
            <w:r w:rsidRPr="002773E9">
              <w:rPr>
                <w:sz w:val="18"/>
                <w:szCs w:val="18"/>
              </w:rPr>
              <w:softHyphen/>
              <w:t>pitált tanórák/foglalkozások tapasztalatai, hospitálási feljegyzései. A pedagógiai fo</w:t>
            </w:r>
            <w:r w:rsidRPr="002773E9">
              <w:rPr>
                <w:sz w:val="18"/>
                <w:szCs w:val="18"/>
              </w:rPr>
              <w:softHyphen/>
              <w:t>lya</w:t>
            </w:r>
            <w:r w:rsidRPr="002773E9">
              <w:rPr>
                <w:sz w:val="18"/>
                <w:szCs w:val="18"/>
              </w:rPr>
              <w:softHyphen/>
              <w:t>mat tervezéséhez kapcsolódó dokumentumok reflexiókkal ellátott bemu</w:t>
            </w:r>
            <w:r w:rsidRPr="002773E9">
              <w:rPr>
                <w:sz w:val="18"/>
                <w:szCs w:val="18"/>
              </w:rPr>
              <w:softHyphen/>
              <w:t xml:space="preserve">tatása (NAT, kerettanterv, helyi tanterv, tanmenet, tematikus terv, tanóraterv). Tanórákon alkalmazott segédanyagok, prezentációk, feladatlapok, IKT eszközök, digitális platformok.    </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A tanulás támogatása</w:t>
            </w:r>
          </w:p>
        </w:tc>
        <w:tc>
          <w:tcPr>
            <w:tcW w:w="5811" w:type="dxa"/>
            <w:shd w:val="clear" w:color="auto" w:fill="auto"/>
          </w:tcPr>
          <w:p w:rsidR="00537BDE" w:rsidRPr="002773E9" w:rsidRDefault="00537BDE" w:rsidP="00787FC6">
            <w:pPr>
              <w:jc w:val="both"/>
              <w:rPr>
                <w:spacing w:val="-4"/>
                <w:sz w:val="18"/>
                <w:szCs w:val="18"/>
              </w:rPr>
            </w:pPr>
            <w:r w:rsidRPr="002773E9">
              <w:rPr>
                <w:spacing w:val="-4"/>
                <w:sz w:val="18"/>
                <w:szCs w:val="18"/>
              </w:rPr>
              <w:t xml:space="preserve">Tanulás-módszertani segédanyag összeállítása, életpálya-építő, pályaorientációs programok. Tanulási motiváció vizsgálata, elemzése, IKT-eszközök alkalmazása </w:t>
            </w:r>
            <w:r w:rsidRPr="002773E9">
              <w:rPr>
                <w:spacing w:val="-4"/>
                <w:sz w:val="18"/>
                <w:szCs w:val="18"/>
              </w:rPr>
              <w:br/>
              <w:t>a tanítási-tanulási folyamatban.</w:t>
            </w:r>
          </w:p>
          <w:p w:rsidR="00537BDE" w:rsidRPr="002773E9" w:rsidRDefault="00537BDE" w:rsidP="00787FC6">
            <w:pPr>
              <w:jc w:val="both"/>
              <w:rPr>
                <w:sz w:val="18"/>
                <w:szCs w:val="18"/>
              </w:rPr>
            </w:pPr>
            <w:r w:rsidRPr="002773E9">
              <w:rPr>
                <w:sz w:val="18"/>
                <w:szCs w:val="18"/>
              </w:rPr>
              <w:t>Tanulásszervezés, csoportalakítás elvei, néhány módszer (pl. differenciálás, kooperatív, kollaboratív tanulás) szervezési sajátos</w:t>
            </w:r>
            <w:r w:rsidRPr="002773E9">
              <w:rPr>
                <w:sz w:val="18"/>
                <w:szCs w:val="18"/>
              </w:rPr>
              <w:softHyphen/>
              <w:t>ságai, a tanítási-tanulási folyamat közvetett és közvetlen irányítása. Tanulói metakognitív eszköztár fejlesztése (pl. tanulókártyák készítése). Multiszenzoros tanulásszervezés (egy tananyagrész auditív, vizuális, kinesztetikus módon történő feldolgozása). Tanulási akadályok feltérképezése. Digitális „tanulási asszisztensek” bevonása. Tanulási preferenciák vizsgálata.</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A tanuló személyiségének fejlesztése, az egyéni bánásmód érvényesülése</w:t>
            </w:r>
          </w:p>
        </w:tc>
        <w:tc>
          <w:tcPr>
            <w:tcW w:w="5811" w:type="dxa"/>
            <w:shd w:val="clear" w:color="auto" w:fill="auto"/>
          </w:tcPr>
          <w:p w:rsidR="00537BDE" w:rsidRPr="002773E9" w:rsidRDefault="00537BDE" w:rsidP="00787FC6">
            <w:pPr>
              <w:jc w:val="both"/>
              <w:rPr>
                <w:sz w:val="18"/>
                <w:szCs w:val="18"/>
              </w:rPr>
            </w:pPr>
            <w:r w:rsidRPr="002773E9">
              <w:rPr>
                <w:sz w:val="18"/>
                <w:szCs w:val="18"/>
              </w:rPr>
              <w:t xml:space="preserve">A tanuló személyiségének bemutatása önálló empirikus vizsgálattal: önismereti tesztek, tanulási stílus kérdőív segítségével, megfigyelés, beszélgetés osztályfőnökkel, pedagógusokkal.  </w:t>
            </w:r>
          </w:p>
          <w:p w:rsidR="00537BDE" w:rsidRPr="002773E9" w:rsidRDefault="00537BDE" w:rsidP="00787FC6">
            <w:pPr>
              <w:jc w:val="both"/>
              <w:rPr>
                <w:sz w:val="18"/>
                <w:szCs w:val="18"/>
              </w:rPr>
            </w:pPr>
            <w:r w:rsidRPr="002773E9">
              <w:rPr>
                <w:sz w:val="18"/>
                <w:szCs w:val="18"/>
              </w:rPr>
              <w:t xml:space="preserve">Egyéni fejlesztési terv bemutatása, elemzése: különleges bánásmódot/kiemelt figyelmet igénylő (sajátos nevelési igényű, beilleszkedési, tanulási, magatartási, nehézséggel küzdő, tehetséges, hátrányos, halmozottan hátrányos helyzetű) tanulók többlet-ellátása. Tanulói személyiségrajz készítése. Kulturálisan érzékeny tanítási stratégia kipróbálása.  </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Tanulói csoportok, közösségek alakulásának segítése, fejlesztése, esélyteremtés</w:t>
            </w:r>
          </w:p>
        </w:tc>
        <w:tc>
          <w:tcPr>
            <w:tcW w:w="5811" w:type="dxa"/>
            <w:shd w:val="clear" w:color="auto" w:fill="auto"/>
          </w:tcPr>
          <w:p w:rsidR="00537BDE" w:rsidRPr="002773E9" w:rsidRDefault="00537BDE" w:rsidP="00787FC6">
            <w:pPr>
              <w:jc w:val="both"/>
              <w:rPr>
                <w:sz w:val="18"/>
                <w:szCs w:val="18"/>
              </w:rPr>
            </w:pPr>
            <w:r w:rsidRPr="002773E9">
              <w:rPr>
                <w:sz w:val="18"/>
                <w:szCs w:val="18"/>
              </w:rPr>
              <w:t>Szociális kompetenciák fejlesztésének tanórai és tanórán kívüli formái: együttműködésen alapuló tanulási formák (kooperatív tanulás, projektmódszer) alkalmazása. A társadalmi-kulturális sokféleségből adódó helyzetek leírása, megoldások, javaslatok megfogalmazása. A tanulók társadalmi-kulturális eltéréseiből adódó különbségek elfogadásának, közösségi magatartásának mérése (kérdőív, megfigyelés, szociometria, interjúk segítségével).</w:t>
            </w:r>
          </w:p>
          <w:p w:rsidR="00537BDE" w:rsidRPr="002773E9" w:rsidRDefault="00537BDE" w:rsidP="00787FC6">
            <w:pPr>
              <w:jc w:val="both"/>
              <w:rPr>
                <w:sz w:val="18"/>
                <w:szCs w:val="18"/>
              </w:rPr>
            </w:pPr>
            <w:r w:rsidRPr="002773E9">
              <w:rPr>
                <w:sz w:val="18"/>
                <w:szCs w:val="18"/>
              </w:rPr>
              <w:t>Konfliktushelyzetek értékelő elemzése. A tanulók reflexiói a közösségi tevé</w:t>
            </w:r>
            <w:r w:rsidRPr="002773E9">
              <w:rPr>
                <w:sz w:val="18"/>
                <w:szCs w:val="18"/>
              </w:rPr>
              <w:softHyphen/>
              <w:t>kenységekről, az osztály közösségről.</w:t>
            </w:r>
          </w:p>
          <w:p w:rsidR="00537BDE" w:rsidRPr="002773E9" w:rsidRDefault="00537BDE" w:rsidP="00787FC6">
            <w:pPr>
              <w:jc w:val="both"/>
              <w:rPr>
                <w:sz w:val="18"/>
                <w:szCs w:val="18"/>
              </w:rPr>
            </w:pPr>
            <w:r w:rsidRPr="002773E9">
              <w:rPr>
                <w:sz w:val="18"/>
                <w:szCs w:val="18"/>
              </w:rPr>
              <w:t xml:space="preserve">Iskolai/közösségi rendezvényekről beszámoló, forgatókönyv elemzése. Iskolai ünnepségek (nemzeti ünnepek, nemzeti emléknapok) közösségalakító, -fejlesztő hatásainak elemzése. Szabadidős programok terveinek reflektált bemutatása. </w:t>
            </w:r>
          </w:p>
          <w:p w:rsidR="00537BDE" w:rsidRPr="002773E9" w:rsidRDefault="00537BDE" w:rsidP="00787FC6">
            <w:pPr>
              <w:jc w:val="both"/>
              <w:rPr>
                <w:sz w:val="18"/>
                <w:szCs w:val="18"/>
              </w:rPr>
            </w:pPr>
            <w:r w:rsidRPr="002773E9">
              <w:rPr>
                <w:sz w:val="18"/>
                <w:szCs w:val="18"/>
              </w:rPr>
              <w:t xml:space="preserve">Az iskolai osztály és osztályfőnöke- megfigyelés/elemzés. Iskolarádió, -újság helye, szerepe a közösségfejlesztésben (áttekintő elemzés). </w:t>
            </w:r>
          </w:p>
          <w:p w:rsidR="00537BDE" w:rsidRPr="002773E9" w:rsidRDefault="00537BDE" w:rsidP="00787FC6">
            <w:pPr>
              <w:jc w:val="both"/>
              <w:rPr>
                <w:sz w:val="18"/>
                <w:szCs w:val="18"/>
              </w:rPr>
            </w:pPr>
            <w:r w:rsidRPr="002773E9">
              <w:rPr>
                <w:sz w:val="18"/>
                <w:szCs w:val="18"/>
              </w:rPr>
              <w:t>Mikro-szociometria készítése digitális eszközzel (pl. online sociomap), majd közösségfejlesztési akcióterv készítése.</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lastRenderedPageBreak/>
              <w:t>Pedagógiai folyamatok és a tanulók személyiségfejlődésének folyamatos értékelése, elemzése</w:t>
            </w:r>
          </w:p>
        </w:tc>
        <w:tc>
          <w:tcPr>
            <w:tcW w:w="5811" w:type="dxa"/>
            <w:shd w:val="clear" w:color="auto" w:fill="auto"/>
          </w:tcPr>
          <w:p w:rsidR="00537BDE" w:rsidRPr="002773E9" w:rsidRDefault="00537BDE" w:rsidP="00787FC6">
            <w:pPr>
              <w:jc w:val="both"/>
              <w:rPr>
                <w:sz w:val="18"/>
                <w:szCs w:val="18"/>
              </w:rPr>
            </w:pPr>
            <w:r w:rsidRPr="002773E9">
              <w:rPr>
                <w:sz w:val="18"/>
                <w:szCs w:val="18"/>
              </w:rPr>
              <w:t xml:space="preserve">Saját készítésű mérő-értékelő lap készítése, tanulói munkák (pl. témazáró, esszé) eredményeinek elemzése, visszacsatolás a tanítási-tanulási folyamatra. Tanulói ön- és társértékelések. Új, alternatív értékelési eszköz kipróbálása, elemzése. Tanulói portfóliók elemzése. </w:t>
            </w:r>
            <w:r w:rsidRPr="002773E9">
              <w:rPr>
                <w:bCs/>
                <w:sz w:val="18"/>
                <w:szCs w:val="18"/>
              </w:rPr>
              <w:t>A mesterséges intelligencia használatának hatásvizsgálata</w:t>
            </w:r>
            <w:r w:rsidRPr="002773E9">
              <w:rPr>
                <w:sz w:val="18"/>
                <w:szCs w:val="18"/>
              </w:rPr>
              <w:t xml:space="preserve"> tanulói munkák értékelésében (pl. torzítások, hibalehetőségek).</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Környezeti nevelés, fenntarthatóság, környezettudatosság</w:t>
            </w:r>
          </w:p>
        </w:tc>
        <w:tc>
          <w:tcPr>
            <w:tcW w:w="5811" w:type="dxa"/>
            <w:shd w:val="clear" w:color="auto" w:fill="auto"/>
          </w:tcPr>
          <w:p w:rsidR="00537BDE" w:rsidRDefault="00537BDE" w:rsidP="00787FC6">
            <w:pPr>
              <w:jc w:val="both"/>
              <w:rPr>
                <w:sz w:val="18"/>
                <w:szCs w:val="18"/>
              </w:rPr>
            </w:pPr>
            <w:r w:rsidRPr="002773E9">
              <w:rPr>
                <w:sz w:val="18"/>
                <w:szCs w:val="18"/>
              </w:rPr>
              <w:t xml:space="preserve">A hallgató által önállóan vagy pedagógusokkal, szakemberekkel közreműködve tanulmányi sétán vagy szakköri foglalkozáson, vagy világnapokhoz kötött iskolai akciókon vagy fenntarthatósági héten vagy hulladékcsökkentési héten megvalósított foglalkozás vagy akció bemutatása (foglalkozásterv, akcióterv, fotódokumentáció). A fenntarthatósági célok bármelyikéhez kapcsolódhat a foglalkozás vagy akció, amelyekről itt lehet tájékozódni: </w:t>
            </w:r>
          </w:p>
          <w:p w:rsidR="00537BDE" w:rsidRPr="002773E9" w:rsidRDefault="00537BDE" w:rsidP="00787FC6">
            <w:pPr>
              <w:jc w:val="both"/>
              <w:rPr>
                <w:sz w:val="18"/>
                <w:szCs w:val="18"/>
              </w:rPr>
            </w:pPr>
            <w:hyperlink r:id="rId6" w:history="1">
              <w:r w:rsidRPr="002773E9">
                <w:rPr>
                  <w:rStyle w:val="Hiperhivatkozs"/>
                  <w:sz w:val="18"/>
                  <w:szCs w:val="18"/>
                </w:rPr>
                <w:t>https://unis.unvienna.org/unis/hu/topics/sustainable_development_goals.html</w:t>
              </w:r>
            </w:hyperlink>
          </w:p>
          <w:p w:rsidR="00537BDE" w:rsidRPr="002773E9" w:rsidRDefault="00537BDE" w:rsidP="00787FC6">
            <w:pPr>
              <w:jc w:val="both"/>
              <w:rPr>
                <w:sz w:val="18"/>
                <w:szCs w:val="18"/>
              </w:rPr>
            </w:pPr>
            <w:r w:rsidRPr="002773E9">
              <w:rPr>
                <w:sz w:val="18"/>
                <w:szCs w:val="18"/>
              </w:rPr>
              <w:t>Zöld osztályterem tervezése/megvalósítása.</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Kommunikáció és szakmai együttműködés, problémamegoldás</w:t>
            </w:r>
          </w:p>
        </w:tc>
        <w:tc>
          <w:tcPr>
            <w:tcW w:w="5811" w:type="dxa"/>
            <w:shd w:val="clear" w:color="auto" w:fill="auto"/>
          </w:tcPr>
          <w:p w:rsidR="00537BDE" w:rsidRPr="002773E9" w:rsidRDefault="00537BDE" w:rsidP="00787FC6">
            <w:pPr>
              <w:jc w:val="both"/>
              <w:rPr>
                <w:sz w:val="18"/>
                <w:szCs w:val="18"/>
              </w:rPr>
            </w:pPr>
            <w:r w:rsidRPr="002773E9">
              <w:rPr>
                <w:sz w:val="18"/>
                <w:szCs w:val="18"/>
              </w:rPr>
              <w:t>A hallgató által megvalósított kapcsolattartás demonstrálása (pl. a vezető mentor, a hall</w:t>
            </w:r>
            <w:r w:rsidRPr="002773E9">
              <w:rPr>
                <w:sz w:val="18"/>
                <w:szCs w:val="18"/>
              </w:rPr>
              <w:softHyphen/>
              <w:t>gatótársak óráinak látogatási jegyzőkönyvei, elem</w:t>
            </w:r>
            <w:r w:rsidRPr="002773E9">
              <w:rPr>
                <w:sz w:val="18"/>
                <w:szCs w:val="18"/>
              </w:rPr>
              <w:softHyphen/>
              <w:t>zésük). A szülőkkel való kapcsolattartás intézményi formái (fogadó órák, nyílt tanítási nap, szülői érte</w:t>
            </w:r>
            <w:r w:rsidRPr="002773E9">
              <w:rPr>
                <w:sz w:val="18"/>
                <w:szCs w:val="18"/>
              </w:rPr>
              <w:softHyphen/>
              <w:t>kezlet, családlátogatás). Elkép</w:t>
            </w:r>
            <w:r w:rsidRPr="002773E9">
              <w:rPr>
                <w:sz w:val="18"/>
                <w:szCs w:val="18"/>
              </w:rPr>
              <w:softHyphen/>
              <w:t>zelések megfogalmazása a saját leendő gyakorlat kialakításáról. Szakmai közösségen belüli mini workshop vezetése. Családi-tanulást támogató eszköz készítése, pl. szülői segédlet.</w:t>
            </w:r>
          </w:p>
        </w:tc>
        <w:tc>
          <w:tcPr>
            <w:tcW w:w="1824" w:type="dxa"/>
            <w:shd w:val="clear" w:color="auto" w:fill="auto"/>
          </w:tcPr>
          <w:p w:rsidR="00537BDE" w:rsidRPr="001913F2" w:rsidRDefault="00537BDE" w:rsidP="00787FC6">
            <w:pPr>
              <w:rPr>
                <w:sz w:val="20"/>
                <w:szCs w:val="20"/>
              </w:rPr>
            </w:pPr>
          </w:p>
        </w:tc>
      </w:tr>
      <w:tr w:rsidR="00537BDE" w:rsidRPr="00C064C1" w:rsidTr="00787FC6">
        <w:trPr>
          <w:trHeight w:val="137"/>
        </w:trPr>
        <w:tc>
          <w:tcPr>
            <w:tcW w:w="2689" w:type="dxa"/>
            <w:shd w:val="clear" w:color="auto" w:fill="auto"/>
            <w:vAlign w:val="center"/>
          </w:tcPr>
          <w:p w:rsidR="00537BDE" w:rsidRPr="007C07BD" w:rsidRDefault="00537BDE" w:rsidP="00787FC6">
            <w:pPr>
              <w:rPr>
                <w:sz w:val="18"/>
                <w:szCs w:val="18"/>
              </w:rPr>
            </w:pPr>
            <w:r w:rsidRPr="007C07BD">
              <w:rPr>
                <w:sz w:val="18"/>
                <w:szCs w:val="18"/>
              </w:rPr>
              <w:t>Elkötelezettség és szakmai felelősségvállalás a szakmai fejlődésért</w:t>
            </w:r>
          </w:p>
        </w:tc>
        <w:tc>
          <w:tcPr>
            <w:tcW w:w="5811" w:type="dxa"/>
            <w:shd w:val="clear" w:color="auto" w:fill="auto"/>
          </w:tcPr>
          <w:p w:rsidR="00537BDE" w:rsidRPr="002773E9" w:rsidRDefault="00537BDE" w:rsidP="00787FC6">
            <w:pPr>
              <w:jc w:val="both"/>
              <w:rPr>
                <w:sz w:val="18"/>
                <w:szCs w:val="18"/>
              </w:rPr>
            </w:pPr>
            <w:r w:rsidRPr="002773E9">
              <w:rPr>
                <w:sz w:val="18"/>
                <w:szCs w:val="18"/>
              </w:rPr>
              <w:t>Saját szakmai álláspont elemzése: pl. a reflektív tanárrá válás útján.  Pedagógiai, szakmai fejlődési terv. A hallgató innovatív tevékenységének dokumentumai. Szakirodalmi ajánlások.</w:t>
            </w:r>
            <w:r w:rsidRPr="002773E9">
              <w:t xml:space="preserve"> </w:t>
            </w:r>
            <w:r w:rsidRPr="002773E9">
              <w:rPr>
                <w:sz w:val="18"/>
                <w:szCs w:val="18"/>
              </w:rPr>
              <w:t>Nemzetközi jó gyakorlat elemzése.</w:t>
            </w:r>
          </w:p>
        </w:tc>
        <w:tc>
          <w:tcPr>
            <w:tcW w:w="1824" w:type="dxa"/>
            <w:shd w:val="clear" w:color="auto" w:fill="auto"/>
          </w:tcPr>
          <w:p w:rsidR="00537BDE" w:rsidRPr="001913F2" w:rsidRDefault="00537BDE" w:rsidP="00787FC6">
            <w:pPr>
              <w:rPr>
                <w:sz w:val="20"/>
                <w:szCs w:val="20"/>
              </w:rPr>
            </w:pPr>
          </w:p>
        </w:tc>
      </w:tr>
    </w:tbl>
    <w:p w:rsidR="00537BDE" w:rsidRDefault="00537BDE" w:rsidP="00537BDE">
      <w:pPr>
        <w:jc w:val="both"/>
        <w:rPr>
          <w:b/>
          <w:sz w:val="20"/>
          <w:szCs w:val="20"/>
        </w:rPr>
      </w:pPr>
    </w:p>
    <w:p w:rsidR="00537BDE" w:rsidRPr="00A44A7B" w:rsidRDefault="00537BDE" w:rsidP="00537BDE">
      <w:pPr>
        <w:jc w:val="both"/>
        <w:rPr>
          <w:b/>
          <w:sz w:val="20"/>
          <w:szCs w:val="20"/>
        </w:rPr>
      </w:pPr>
      <w:r w:rsidRPr="00A44A7B">
        <w:rPr>
          <w:b/>
          <w:sz w:val="20"/>
          <w:szCs w:val="20"/>
        </w:rPr>
        <w:t xml:space="preserve">Megjegyzés: </w:t>
      </w:r>
    </w:p>
    <w:p w:rsidR="00537BDE" w:rsidRPr="00A44A7B" w:rsidRDefault="00537BDE" w:rsidP="00537BDE">
      <w:pPr>
        <w:jc w:val="both"/>
        <w:rPr>
          <w:spacing w:val="-4"/>
          <w:sz w:val="20"/>
          <w:szCs w:val="20"/>
        </w:rPr>
      </w:pPr>
      <w:r w:rsidRPr="00A44A7B">
        <w:rPr>
          <w:spacing w:val="-4"/>
          <w:sz w:val="20"/>
          <w:szCs w:val="20"/>
        </w:rPr>
        <w:t>A hallgató szabadon megválasztja, milyen dokumentumokat épít be, amellyel az egyéni fejlődését, a kom</w:t>
      </w:r>
      <w:r w:rsidRPr="00A44A7B">
        <w:rPr>
          <w:spacing w:val="-4"/>
          <w:sz w:val="20"/>
          <w:szCs w:val="20"/>
        </w:rPr>
        <w:softHyphen/>
        <w:t>petenciák terén való gyarapodását és önreflexióit megjeleníti. A szakok sajátosságait figyelembe véve eltérő megoldások lehetségesek. Minden pedagógus kompetenciát dokumentummal bizonyít, egy dokumentum több kompetencia fejlődését is igazol</w:t>
      </w:r>
      <w:r w:rsidRPr="00A44A7B">
        <w:rPr>
          <w:spacing w:val="-4"/>
          <w:sz w:val="20"/>
          <w:szCs w:val="20"/>
        </w:rPr>
        <w:softHyphen/>
        <w:t>hatja.</w:t>
      </w:r>
    </w:p>
    <w:p w:rsidR="00537BDE" w:rsidRPr="00A44A7B" w:rsidRDefault="00537BDE" w:rsidP="00537BDE">
      <w:pPr>
        <w:jc w:val="both"/>
        <w:rPr>
          <w:sz w:val="20"/>
          <w:szCs w:val="20"/>
        </w:rPr>
      </w:pPr>
    </w:p>
    <w:p w:rsidR="00537BDE" w:rsidRPr="00A44A7B" w:rsidRDefault="00537BDE" w:rsidP="00537BDE">
      <w:pPr>
        <w:jc w:val="both"/>
      </w:pPr>
      <w:r w:rsidRPr="00A44A7B">
        <w:rPr>
          <w:sz w:val="20"/>
          <w:szCs w:val="20"/>
        </w:rPr>
        <w:t>A portfólió mindkét szakból arányosan tartalmazzon dokumentumokat és elemző, értékelő írásokat, reflexiókat!</w:t>
      </w:r>
      <w:r w:rsidRPr="00A44A7B">
        <w:tab/>
      </w:r>
    </w:p>
    <w:p w:rsidR="00537BDE" w:rsidRDefault="00537BDE" w:rsidP="00537BDE">
      <w:r>
        <w:br w:type="page"/>
      </w:r>
    </w:p>
    <w:p w:rsidR="00537BDE" w:rsidRDefault="00537BDE" w:rsidP="00537BDE">
      <w:pPr>
        <w:rPr>
          <w:b/>
          <w:sz w:val="28"/>
          <w:szCs w:val="28"/>
        </w:rPr>
      </w:pPr>
      <w:bookmarkStart w:id="2" w:name="_Toc488226739"/>
      <w:bookmarkStart w:id="3" w:name="_Toc515450327"/>
    </w:p>
    <w:p w:rsidR="00537BDE" w:rsidRPr="00C9545F" w:rsidRDefault="00537BDE" w:rsidP="00537BDE">
      <w:pPr>
        <w:jc w:val="center"/>
        <w:rPr>
          <w:b/>
          <w:bCs/>
          <w:kern w:val="32"/>
          <w:sz w:val="28"/>
          <w:szCs w:val="28"/>
        </w:rPr>
      </w:pPr>
      <w:r w:rsidRPr="00C9545F">
        <w:rPr>
          <w:b/>
          <w:sz w:val="28"/>
          <w:szCs w:val="28"/>
        </w:rPr>
        <w:t>Jegyzetek</w:t>
      </w:r>
      <w:bookmarkEnd w:id="2"/>
      <w:bookmarkEnd w:id="3"/>
    </w:p>
    <w:p w:rsidR="00537BDE" w:rsidRDefault="00537BDE" w:rsidP="00537BDE"/>
    <w:p w:rsidR="00537BDE"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Default="00537BDE" w:rsidP="00537BDE">
      <w:pPr>
        <w:spacing w:after="60" w:line="440" w:lineRule="atLeast"/>
        <w:rPr>
          <w:sz w:val="20"/>
          <w:szCs w:val="20"/>
        </w:rPr>
      </w:pPr>
      <w:r w:rsidRPr="00F90AF8">
        <w:rPr>
          <w:sz w:val="20"/>
          <w:szCs w:val="20"/>
        </w:rPr>
        <w:t>………………………………………………………………………………………………………………………………………………………………………………………………………………………………………………………………………………………………………………………………………………………………………………………………</w:t>
      </w:r>
    </w:p>
    <w:p w:rsidR="00537BDE"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F90AF8" w:rsidRDefault="00537BDE" w:rsidP="00537BDE">
      <w:pPr>
        <w:spacing w:after="60" w:line="440" w:lineRule="atLeast"/>
        <w:rPr>
          <w:sz w:val="20"/>
          <w:szCs w:val="20"/>
        </w:rPr>
      </w:pPr>
      <w:r w:rsidRPr="00F90AF8">
        <w:rPr>
          <w:sz w:val="20"/>
          <w:szCs w:val="20"/>
        </w:rPr>
        <w:t>………………………………………………………………………………………………………………………………………………………………………………………………………………………………………………………………………………………………………………………………………………………………………………………………</w:t>
      </w:r>
    </w:p>
    <w:p w:rsidR="00537BDE" w:rsidRPr="00537BDE" w:rsidRDefault="00537BDE" w:rsidP="00537BDE">
      <w:pPr>
        <w:spacing w:after="60" w:line="440" w:lineRule="atLeast"/>
        <w:rPr>
          <w:sz w:val="20"/>
          <w:szCs w:val="20"/>
        </w:rPr>
      </w:pPr>
      <w:r w:rsidRPr="00F90AF8">
        <w:rPr>
          <w:sz w:val="20"/>
          <w:szCs w:val="20"/>
        </w:rPr>
        <w:t>………………………………………………………………………………………………………………………………………………………………………………………………………………………………………………………………………………………………………………………………………………………………………………………………</w:t>
      </w:r>
      <w:bookmarkStart w:id="4" w:name="_GoBack"/>
      <w:bookmarkEnd w:id="4"/>
    </w:p>
    <w:sectPr w:rsidR="00537BDE" w:rsidRPr="00537BDE" w:rsidSect="00B91F17">
      <w:footerReference w:type="default" r:id="rId7"/>
      <w:pgSz w:w="11906" w:h="16838"/>
      <w:pgMar w:top="851"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AC" w:rsidRDefault="00E735AC" w:rsidP="00761176">
      <w:pPr>
        <w:spacing w:after="0" w:line="240" w:lineRule="auto"/>
      </w:pPr>
      <w:r>
        <w:separator/>
      </w:r>
    </w:p>
  </w:endnote>
  <w:endnote w:type="continuationSeparator" w:id="0">
    <w:p w:rsidR="00E735AC" w:rsidRDefault="00E735AC" w:rsidP="0076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56508"/>
      <w:docPartObj>
        <w:docPartGallery w:val="Page Numbers (Bottom of Page)"/>
        <w:docPartUnique/>
      </w:docPartObj>
    </w:sdtPr>
    <w:sdtEndPr/>
    <w:sdtContent>
      <w:p w:rsidR="00761176" w:rsidRDefault="00761176">
        <w:pPr>
          <w:pStyle w:val="llb"/>
          <w:jc w:val="center"/>
        </w:pPr>
        <w:r>
          <w:fldChar w:fldCharType="begin"/>
        </w:r>
        <w:r>
          <w:instrText>PAGE   \* MERGEFORMAT</w:instrText>
        </w:r>
        <w:r>
          <w:fldChar w:fldCharType="separate"/>
        </w:r>
        <w:r w:rsidR="00537BDE">
          <w:rPr>
            <w:noProof/>
          </w:rPr>
          <w:t>3</w:t>
        </w:r>
        <w:r>
          <w:fldChar w:fldCharType="end"/>
        </w:r>
      </w:p>
    </w:sdtContent>
  </w:sdt>
  <w:p w:rsidR="00761176" w:rsidRDefault="0076117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AC" w:rsidRDefault="00E735AC" w:rsidP="00761176">
      <w:pPr>
        <w:spacing w:after="0" w:line="240" w:lineRule="auto"/>
      </w:pPr>
      <w:r>
        <w:separator/>
      </w:r>
    </w:p>
  </w:footnote>
  <w:footnote w:type="continuationSeparator" w:id="0">
    <w:p w:rsidR="00E735AC" w:rsidRDefault="00E735AC" w:rsidP="00761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FD"/>
    <w:rsid w:val="00002279"/>
    <w:rsid w:val="00044675"/>
    <w:rsid w:val="000455B9"/>
    <w:rsid w:val="000B56C0"/>
    <w:rsid w:val="001E2B1E"/>
    <w:rsid w:val="00211B38"/>
    <w:rsid w:val="00292AFD"/>
    <w:rsid w:val="002A4778"/>
    <w:rsid w:val="002B411B"/>
    <w:rsid w:val="00333998"/>
    <w:rsid w:val="003B458A"/>
    <w:rsid w:val="003E0D06"/>
    <w:rsid w:val="00404C77"/>
    <w:rsid w:val="004212AA"/>
    <w:rsid w:val="004430CC"/>
    <w:rsid w:val="00453171"/>
    <w:rsid w:val="00490807"/>
    <w:rsid w:val="00496477"/>
    <w:rsid w:val="00496AC4"/>
    <w:rsid w:val="004D75CA"/>
    <w:rsid w:val="004D797D"/>
    <w:rsid w:val="00502612"/>
    <w:rsid w:val="005338FC"/>
    <w:rsid w:val="00534F02"/>
    <w:rsid w:val="00537BDE"/>
    <w:rsid w:val="005428D6"/>
    <w:rsid w:val="005F41F6"/>
    <w:rsid w:val="00600E35"/>
    <w:rsid w:val="0067787C"/>
    <w:rsid w:val="00761176"/>
    <w:rsid w:val="00770583"/>
    <w:rsid w:val="007B7EC1"/>
    <w:rsid w:val="00873111"/>
    <w:rsid w:val="00886327"/>
    <w:rsid w:val="008C4E69"/>
    <w:rsid w:val="00A42753"/>
    <w:rsid w:val="00A51589"/>
    <w:rsid w:val="00A675B1"/>
    <w:rsid w:val="00AE07DA"/>
    <w:rsid w:val="00B628B8"/>
    <w:rsid w:val="00B91F17"/>
    <w:rsid w:val="00D035DC"/>
    <w:rsid w:val="00D770FA"/>
    <w:rsid w:val="00DE5C92"/>
    <w:rsid w:val="00E16221"/>
    <w:rsid w:val="00E33911"/>
    <w:rsid w:val="00E735AC"/>
    <w:rsid w:val="00E86B5C"/>
    <w:rsid w:val="00EB36F7"/>
    <w:rsid w:val="00EE212E"/>
    <w:rsid w:val="00F15340"/>
    <w:rsid w:val="00F1678F"/>
    <w:rsid w:val="00F5092C"/>
    <w:rsid w:val="00F835E3"/>
    <w:rsid w:val="00FA3EFE"/>
    <w:rsid w:val="00FB7756"/>
    <w:rsid w:val="00FC55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CEC4"/>
  <w15:chartTrackingRefBased/>
  <w15:docId w15:val="{CBFF4B93-D3D3-485F-BABD-CF7FF5E2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37BDE"/>
    <w:pPr>
      <w:keepNext/>
      <w:suppressAutoHyphens/>
      <w:spacing w:before="240" w:after="60" w:line="240" w:lineRule="auto"/>
      <w:outlineLvl w:val="0"/>
    </w:pPr>
    <w:rPr>
      <w:rFonts w:ascii="Calibri Light" w:eastAsia="Times New Roman" w:hAnsi="Calibri Light" w:cs="Times New Roman"/>
      <w:b/>
      <w:bCs/>
      <w:kern w:val="32"/>
      <w:sz w:val="32"/>
      <w:szCs w:val="3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675B1"/>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39"/>
    <w:rsid w:val="00542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61176"/>
    <w:pPr>
      <w:tabs>
        <w:tab w:val="center" w:pos="4536"/>
        <w:tab w:val="right" w:pos="9072"/>
      </w:tabs>
      <w:spacing w:after="0" w:line="240" w:lineRule="auto"/>
    </w:pPr>
  </w:style>
  <w:style w:type="character" w:customStyle="1" w:styleId="lfejChar">
    <w:name w:val="Élőfej Char"/>
    <w:basedOn w:val="Bekezdsalapbettpusa"/>
    <w:link w:val="lfej"/>
    <w:uiPriority w:val="99"/>
    <w:rsid w:val="00761176"/>
  </w:style>
  <w:style w:type="paragraph" w:styleId="llb">
    <w:name w:val="footer"/>
    <w:basedOn w:val="Norml"/>
    <w:link w:val="llbChar"/>
    <w:uiPriority w:val="99"/>
    <w:unhideWhenUsed/>
    <w:rsid w:val="00761176"/>
    <w:pPr>
      <w:tabs>
        <w:tab w:val="center" w:pos="4536"/>
        <w:tab w:val="right" w:pos="9072"/>
      </w:tabs>
      <w:spacing w:after="0" w:line="240" w:lineRule="auto"/>
    </w:pPr>
  </w:style>
  <w:style w:type="character" w:customStyle="1" w:styleId="llbChar">
    <w:name w:val="Élőláb Char"/>
    <w:basedOn w:val="Bekezdsalapbettpusa"/>
    <w:link w:val="llb"/>
    <w:uiPriority w:val="99"/>
    <w:rsid w:val="00761176"/>
  </w:style>
  <w:style w:type="character" w:customStyle="1" w:styleId="Cmsor1Char">
    <w:name w:val="Címsor 1 Char"/>
    <w:basedOn w:val="Bekezdsalapbettpusa"/>
    <w:link w:val="Cmsor1"/>
    <w:uiPriority w:val="9"/>
    <w:rsid w:val="00537BDE"/>
    <w:rPr>
      <w:rFonts w:ascii="Calibri Light" w:eastAsia="Times New Roman" w:hAnsi="Calibri Light" w:cs="Times New Roman"/>
      <w:b/>
      <w:bCs/>
      <w:kern w:val="32"/>
      <w:sz w:val="32"/>
      <w:szCs w:val="32"/>
      <w:lang w:eastAsia="ar-SA"/>
    </w:rPr>
  </w:style>
  <w:style w:type="character" w:styleId="Hiperhivatkozs">
    <w:name w:val="Hyperlink"/>
    <w:uiPriority w:val="99"/>
    <w:rsid w:val="00537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5574">
      <w:bodyDiv w:val="1"/>
      <w:marLeft w:val="0"/>
      <w:marRight w:val="0"/>
      <w:marTop w:val="0"/>
      <w:marBottom w:val="0"/>
      <w:divBdr>
        <w:top w:val="none" w:sz="0" w:space="0" w:color="auto"/>
        <w:left w:val="none" w:sz="0" w:space="0" w:color="auto"/>
        <w:bottom w:val="none" w:sz="0" w:space="0" w:color="auto"/>
        <w:right w:val="none" w:sz="0" w:space="0" w:color="auto"/>
      </w:divBdr>
      <w:divsChild>
        <w:div w:id="832138497">
          <w:marLeft w:val="0"/>
          <w:marRight w:val="0"/>
          <w:marTop w:val="0"/>
          <w:marBottom w:val="0"/>
          <w:divBdr>
            <w:top w:val="none" w:sz="0" w:space="0" w:color="auto"/>
            <w:left w:val="none" w:sz="0" w:space="0" w:color="auto"/>
            <w:bottom w:val="none" w:sz="0" w:space="0" w:color="auto"/>
            <w:right w:val="none" w:sz="0" w:space="0" w:color="auto"/>
          </w:divBdr>
        </w:div>
        <w:div w:id="2045717320">
          <w:marLeft w:val="0"/>
          <w:marRight w:val="0"/>
          <w:marTop w:val="0"/>
          <w:marBottom w:val="0"/>
          <w:divBdr>
            <w:top w:val="none" w:sz="0" w:space="0" w:color="auto"/>
            <w:left w:val="none" w:sz="0" w:space="0" w:color="auto"/>
            <w:bottom w:val="none" w:sz="0" w:space="0" w:color="auto"/>
            <w:right w:val="none" w:sz="0" w:space="0" w:color="auto"/>
          </w:divBdr>
        </w:div>
        <w:div w:id="2030984487">
          <w:marLeft w:val="0"/>
          <w:marRight w:val="0"/>
          <w:marTop w:val="0"/>
          <w:marBottom w:val="0"/>
          <w:divBdr>
            <w:top w:val="none" w:sz="0" w:space="0" w:color="auto"/>
            <w:left w:val="none" w:sz="0" w:space="0" w:color="auto"/>
            <w:bottom w:val="none" w:sz="0" w:space="0" w:color="auto"/>
            <w:right w:val="none" w:sz="0" w:space="0" w:color="auto"/>
          </w:divBdr>
        </w:div>
        <w:div w:id="1325091157">
          <w:marLeft w:val="0"/>
          <w:marRight w:val="0"/>
          <w:marTop w:val="0"/>
          <w:marBottom w:val="0"/>
          <w:divBdr>
            <w:top w:val="none" w:sz="0" w:space="0" w:color="auto"/>
            <w:left w:val="none" w:sz="0" w:space="0" w:color="auto"/>
            <w:bottom w:val="none" w:sz="0" w:space="0" w:color="auto"/>
            <w:right w:val="none" w:sz="0" w:space="0" w:color="auto"/>
          </w:divBdr>
        </w:div>
        <w:div w:id="155805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s.unvienna.org/unis/hu/topics/sustainable_development_goal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1609</Words>
  <Characters>11105</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OTDK</dc:creator>
  <cp:keywords/>
  <dc:description/>
  <cp:lastModifiedBy>Dr. Nagyné Budaházi Erika</cp:lastModifiedBy>
  <cp:revision>4</cp:revision>
  <cp:lastPrinted>2023-08-31T09:39:00Z</cp:lastPrinted>
  <dcterms:created xsi:type="dcterms:W3CDTF">2025-11-10T13:41:00Z</dcterms:created>
  <dcterms:modified xsi:type="dcterms:W3CDTF">2026-01-15T08:35:00Z</dcterms:modified>
</cp:coreProperties>
</file>